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F78DF" w14:textId="77777777" w:rsidR="00115A9D" w:rsidRDefault="006F7492" w:rsidP="009C73CA">
      <w:pPr>
        <w:spacing w:line="240" w:lineRule="auto"/>
        <w:rPr>
          <w:rFonts w:ascii="Arial" w:hAnsi="Arial" w:cs="Arial"/>
          <w:sz w:val="24"/>
          <w:szCs w:val="24"/>
        </w:rPr>
      </w:pPr>
      <w:r w:rsidRPr="007141FF">
        <w:rPr>
          <w:rFonts w:ascii="Arial" w:hAnsi="Arial" w:cs="Arial"/>
          <w:sz w:val="24"/>
          <w:szCs w:val="24"/>
        </w:rPr>
        <w:t>SECTION 23</w:t>
      </w:r>
      <w:r w:rsidR="00E11C9C">
        <w:rPr>
          <w:rFonts w:ascii="Arial" w:hAnsi="Arial" w:cs="Arial"/>
          <w:sz w:val="24"/>
          <w:szCs w:val="24"/>
        </w:rPr>
        <w:t xml:space="preserve"> 52 </w:t>
      </w:r>
      <w:r w:rsidR="00EF6DB5">
        <w:rPr>
          <w:rFonts w:ascii="Arial" w:hAnsi="Arial" w:cs="Arial"/>
          <w:sz w:val="24"/>
          <w:szCs w:val="24"/>
        </w:rPr>
        <w:t>16</w:t>
      </w:r>
      <w:r w:rsidR="00115A9D">
        <w:rPr>
          <w:rFonts w:ascii="Arial" w:hAnsi="Arial" w:cs="Arial"/>
          <w:sz w:val="24"/>
          <w:szCs w:val="24"/>
        </w:rPr>
        <w:t>.1</w:t>
      </w:r>
      <w:r w:rsidR="00684565">
        <w:rPr>
          <w:rFonts w:ascii="Arial" w:hAnsi="Arial" w:cs="Arial"/>
          <w:sz w:val="24"/>
          <w:szCs w:val="24"/>
        </w:rPr>
        <w:t>3</w:t>
      </w:r>
      <w:r w:rsidR="00B24CE8" w:rsidRPr="007141FF">
        <w:rPr>
          <w:rFonts w:ascii="Arial" w:hAnsi="Arial" w:cs="Arial"/>
          <w:sz w:val="24"/>
          <w:szCs w:val="24"/>
        </w:rPr>
        <w:t xml:space="preserve"> </w:t>
      </w:r>
      <w:r w:rsidRPr="007141FF">
        <w:rPr>
          <w:rFonts w:ascii="Arial" w:hAnsi="Arial" w:cs="Arial"/>
          <w:sz w:val="24"/>
          <w:szCs w:val="24"/>
        </w:rPr>
        <w:t xml:space="preserve">SAMPLE SPECIFICATION FOR </w:t>
      </w:r>
      <w:r w:rsidR="00E47010">
        <w:rPr>
          <w:rFonts w:ascii="Arial" w:hAnsi="Arial" w:cs="Arial"/>
          <w:sz w:val="24"/>
          <w:szCs w:val="24"/>
        </w:rPr>
        <w:t xml:space="preserve">STAINLESS-STEEL </w:t>
      </w:r>
      <w:r w:rsidR="00EF6DB5">
        <w:rPr>
          <w:rFonts w:ascii="Arial" w:hAnsi="Arial" w:cs="Arial"/>
          <w:sz w:val="24"/>
          <w:szCs w:val="24"/>
        </w:rPr>
        <w:t>CONDENSING BOILERS</w:t>
      </w:r>
    </w:p>
    <w:p w14:paraId="0C6CB13F" w14:textId="5999BBF8" w:rsidR="006F7492" w:rsidRPr="00E25C89" w:rsidRDefault="00115A9D" w:rsidP="009C73CA">
      <w:pPr>
        <w:spacing w:line="240" w:lineRule="auto"/>
        <w:rPr>
          <w:rFonts w:ascii="Arial" w:hAnsi="Arial" w:cs="Arial"/>
          <w:sz w:val="24"/>
          <w:szCs w:val="24"/>
        </w:rPr>
      </w:pPr>
      <w:r w:rsidRPr="00E25C89">
        <w:rPr>
          <w:rFonts w:ascii="Arial" w:hAnsi="Arial" w:cs="Arial"/>
          <w:sz w:val="24"/>
          <w:szCs w:val="24"/>
        </w:rPr>
        <w:t xml:space="preserve">HARSCO </w:t>
      </w:r>
      <w:r w:rsidR="006F7492" w:rsidRPr="00E25C89">
        <w:rPr>
          <w:rFonts w:ascii="Arial" w:hAnsi="Arial" w:cs="Arial"/>
          <w:sz w:val="24"/>
          <w:szCs w:val="24"/>
        </w:rPr>
        <w:t>INDUSTRIAL</w:t>
      </w:r>
      <w:r w:rsidRPr="00E25C89">
        <w:rPr>
          <w:rFonts w:ascii="Arial" w:hAnsi="Arial" w:cs="Arial"/>
          <w:sz w:val="24"/>
          <w:szCs w:val="24"/>
        </w:rPr>
        <w:t xml:space="preserve">, </w:t>
      </w:r>
      <w:r w:rsidR="006F7492" w:rsidRPr="00E25C89">
        <w:rPr>
          <w:rFonts w:ascii="Arial" w:hAnsi="Arial" w:cs="Arial"/>
          <w:sz w:val="24"/>
          <w:szCs w:val="24"/>
        </w:rPr>
        <w:t xml:space="preserve">PATTERSON-KELLEY </w:t>
      </w:r>
      <w:r w:rsidR="00E47010" w:rsidRPr="00621999">
        <w:rPr>
          <w:rFonts w:ascii="Arial" w:hAnsi="Arial" w:cs="Arial"/>
          <w:b/>
          <w:sz w:val="24"/>
          <w:szCs w:val="24"/>
        </w:rPr>
        <w:t>SONIC</w:t>
      </w:r>
      <w:r w:rsidR="00180220" w:rsidRPr="00621999">
        <w:rPr>
          <w:rFonts w:ascii="Arial" w:hAnsi="Arial" w:cs="Arial"/>
          <w:b/>
          <w:sz w:val="24"/>
          <w:szCs w:val="24"/>
          <w:vertAlign w:val="superscript"/>
        </w:rPr>
        <w:t>®</w:t>
      </w:r>
      <w:r w:rsidR="00180220" w:rsidRPr="00621999">
        <w:rPr>
          <w:rFonts w:ascii="Arial" w:hAnsi="Arial" w:cs="Arial"/>
          <w:b/>
          <w:sz w:val="24"/>
          <w:szCs w:val="24"/>
        </w:rPr>
        <w:t xml:space="preserve"> </w:t>
      </w:r>
      <w:r w:rsidR="008438A3">
        <w:rPr>
          <w:rFonts w:ascii="Arial" w:hAnsi="Arial" w:cs="Arial"/>
          <w:b/>
          <w:sz w:val="24"/>
          <w:szCs w:val="24"/>
        </w:rPr>
        <w:t xml:space="preserve">CONDENSING </w:t>
      </w:r>
      <w:r w:rsidR="006F7492" w:rsidRPr="00621999">
        <w:rPr>
          <w:rFonts w:ascii="Arial" w:hAnsi="Arial" w:cs="Arial"/>
          <w:b/>
          <w:sz w:val="24"/>
          <w:szCs w:val="24"/>
        </w:rPr>
        <w:t>BOILERS</w:t>
      </w:r>
      <w:r w:rsidR="00180220">
        <w:rPr>
          <w:rFonts w:ascii="Arial" w:hAnsi="Arial" w:cs="Arial"/>
          <w:sz w:val="24"/>
          <w:szCs w:val="24"/>
        </w:rPr>
        <w:t xml:space="preserve"> </w:t>
      </w:r>
      <w:r w:rsidR="008438A3">
        <w:rPr>
          <w:rFonts w:ascii="Arial" w:hAnsi="Arial" w:cs="Arial"/>
          <w:sz w:val="24"/>
          <w:szCs w:val="24"/>
        </w:rPr>
        <w:t xml:space="preserve">             </w:t>
      </w:r>
      <w:r w:rsidR="00180220">
        <w:rPr>
          <w:rFonts w:ascii="Arial" w:hAnsi="Arial" w:cs="Arial"/>
          <w:sz w:val="24"/>
          <w:szCs w:val="24"/>
        </w:rPr>
        <w:t>W/ NURO</w:t>
      </w:r>
      <w:r w:rsidR="00180220" w:rsidRPr="00180220">
        <w:rPr>
          <w:rFonts w:ascii="Arial" w:hAnsi="Arial" w:cs="Arial"/>
          <w:sz w:val="24"/>
          <w:szCs w:val="24"/>
          <w:vertAlign w:val="superscript"/>
        </w:rPr>
        <w:t>®</w:t>
      </w:r>
      <w:r w:rsidR="008438A3">
        <w:rPr>
          <w:rFonts w:ascii="Arial" w:hAnsi="Arial" w:cs="Arial"/>
          <w:sz w:val="24"/>
          <w:szCs w:val="24"/>
        </w:rPr>
        <w:t xml:space="preserve"> CONTROL</w:t>
      </w:r>
      <w:bookmarkStart w:id="0" w:name="_GoBack"/>
      <w:bookmarkEnd w:id="0"/>
    </w:p>
    <w:p w14:paraId="4AEC40AA" w14:textId="77777777" w:rsidR="006F7492" w:rsidRPr="00180220" w:rsidRDefault="006F7492" w:rsidP="009C73CA">
      <w:pPr>
        <w:spacing w:line="240" w:lineRule="auto"/>
        <w:rPr>
          <w:rFonts w:ascii="Arial" w:hAnsi="Arial" w:cs="Arial"/>
          <w:b/>
          <w:sz w:val="24"/>
          <w:szCs w:val="24"/>
        </w:rPr>
      </w:pPr>
      <w:r w:rsidRPr="00180220">
        <w:rPr>
          <w:rFonts w:ascii="Arial" w:hAnsi="Arial" w:cs="Arial"/>
          <w:b/>
          <w:sz w:val="24"/>
          <w:szCs w:val="24"/>
        </w:rPr>
        <w:t>Part 1 - GENERAL</w:t>
      </w:r>
    </w:p>
    <w:p w14:paraId="6479A222" w14:textId="77777777" w:rsidR="008849F8" w:rsidRPr="00180220" w:rsidRDefault="0033334B" w:rsidP="009C73CA">
      <w:pPr>
        <w:spacing w:line="240" w:lineRule="auto"/>
        <w:rPr>
          <w:rFonts w:ascii="Arial" w:hAnsi="Arial" w:cs="Arial"/>
          <w:b/>
          <w:sz w:val="24"/>
          <w:szCs w:val="24"/>
        </w:rPr>
      </w:pPr>
      <w:r w:rsidRPr="00180220">
        <w:rPr>
          <w:rFonts w:ascii="Arial" w:hAnsi="Arial" w:cs="Arial"/>
          <w:b/>
          <w:sz w:val="24"/>
          <w:szCs w:val="24"/>
        </w:rPr>
        <w:t>1.01</w:t>
      </w:r>
      <w:r w:rsidRPr="00180220">
        <w:rPr>
          <w:rFonts w:ascii="Arial" w:hAnsi="Arial" w:cs="Arial"/>
          <w:b/>
          <w:sz w:val="24"/>
          <w:szCs w:val="24"/>
        </w:rPr>
        <w:tab/>
      </w:r>
      <w:r w:rsidR="00124BFB" w:rsidRPr="00180220">
        <w:rPr>
          <w:rFonts w:ascii="Arial" w:hAnsi="Arial" w:cs="Arial"/>
          <w:b/>
          <w:sz w:val="24"/>
          <w:szCs w:val="24"/>
        </w:rPr>
        <w:t>RELATED DOCUMENTS</w:t>
      </w:r>
    </w:p>
    <w:p w14:paraId="294DCD2B" w14:textId="77777777" w:rsidR="00053F7D" w:rsidRPr="00180220" w:rsidRDefault="00053F7D" w:rsidP="00115A9D">
      <w:pPr>
        <w:pStyle w:val="ListParagraph"/>
        <w:keepLines/>
        <w:widowControl w:val="0"/>
        <w:numPr>
          <w:ilvl w:val="0"/>
          <w:numId w:val="10"/>
        </w:numPr>
        <w:tabs>
          <w:tab w:val="left" w:pos="0"/>
        </w:tabs>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ANSI Z21.13 / CSA 4.9 (Gas Fired Low Pressure</w:t>
      </w:r>
      <w:r w:rsidR="00115A9D" w:rsidRPr="00180220">
        <w:rPr>
          <w:rFonts w:ascii="Arial" w:hAnsi="Arial" w:cs="Arial"/>
          <w:sz w:val="24"/>
          <w:szCs w:val="24"/>
        </w:rPr>
        <w:t xml:space="preserve"> Steam and Hot Water</w:t>
      </w:r>
      <w:r w:rsidRPr="00180220">
        <w:rPr>
          <w:rFonts w:ascii="Arial" w:hAnsi="Arial" w:cs="Arial"/>
          <w:sz w:val="24"/>
          <w:szCs w:val="24"/>
        </w:rPr>
        <w:t xml:space="preserve"> Boilers)</w:t>
      </w:r>
    </w:p>
    <w:p w14:paraId="28C4A3CB" w14:textId="77777777" w:rsidR="00863ACE" w:rsidRPr="00180220" w:rsidRDefault="00863ACE" w:rsidP="00863ACE">
      <w:pPr>
        <w:pStyle w:val="ListParagraph"/>
        <w:keepLines/>
        <w:widowControl w:val="0"/>
        <w:numPr>
          <w:ilvl w:val="0"/>
          <w:numId w:val="10"/>
        </w:numPr>
        <w:tabs>
          <w:tab w:val="left" w:pos="0"/>
        </w:tabs>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ASME Section IV (</w:t>
      </w:r>
      <w:r w:rsidR="002236F9" w:rsidRPr="00180220">
        <w:rPr>
          <w:rFonts w:ascii="Arial" w:hAnsi="Arial" w:cs="Arial"/>
          <w:sz w:val="24"/>
          <w:szCs w:val="24"/>
        </w:rPr>
        <w:t xml:space="preserve">“H” Stamp </w:t>
      </w:r>
      <w:r w:rsidRPr="00180220">
        <w:rPr>
          <w:rFonts w:ascii="Arial" w:hAnsi="Arial" w:cs="Arial"/>
          <w:sz w:val="24"/>
          <w:szCs w:val="24"/>
        </w:rPr>
        <w:t>Heating Boilers)</w:t>
      </w:r>
    </w:p>
    <w:p w14:paraId="1ACC6CED" w14:textId="77777777" w:rsidR="00863ACE" w:rsidRPr="00180220" w:rsidRDefault="00863ACE" w:rsidP="00863ACE">
      <w:pPr>
        <w:pStyle w:val="ListParagraph"/>
        <w:keepLines/>
        <w:widowControl w:val="0"/>
        <w:numPr>
          <w:ilvl w:val="0"/>
          <w:numId w:val="10"/>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 xml:space="preserve">ASME CSD-1 (Controls and Safety Devices) </w:t>
      </w:r>
    </w:p>
    <w:p w14:paraId="2F7B9332" w14:textId="77777777" w:rsidR="00863ACE" w:rsidRPr="00180220" w:rsidRDefault="00863ACE" w:rsidP="00863ACE">
      <w:pPr>
        <w:pStyle w:val="ListParagraph"/>
        <w:keepLines/>
        <w:widowControl w:val="0"/>
        <w:numPr>
          <w:ilvl w:val="0"/>
          <w:numId w:val="10"/>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NBIC - Part 1 (Installation)</w:t>
      </w:r>
    </w:p>
    <w:p w14:paraId="32CAA980" w14:textId="77777777" w:rsidR="00053F7D" w:rsidRPr="00180220" w:rsidRDefault="008D5DC1" w:rsidP="00115A9D">
      <w:pPr>
        <w:pStyle w:val="ListParagraph"/>
        <w:keepLines/>
        <w:widowControl w:val="0"/>
        <w:numPr>
          <w:ilvl w:val="0"/>
          <w:numId w:val="10"/>
        </w:numPr>
        <w:tabs>
          <w:tab w:val="left" w:pos="0"/>
        </w:tabs>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NFPA 54/</w:t>
      </w:r>
      <w:r w:rsidR="00053F7D" w:rsidRPr="00180220">
        <w:rPr>
          <w:rFonts w:ascii="Arial" w:hAnsi="Arial" w:cs="Arial"/>
          <w:sz w:val="24"/>
          <w:szCs w:val="24"/>
        </w:rPr>
        <w:t>ANSI Z221.3 (National Fuel Gas Code)</w:t>
      </w:r>
    </w:p>
    <w:p w14:paraId="23D56027" w14:textId="77777777" w:rsidR="00863ACE" w:rsidRPr="00180220" w:rsidRDefault="00863ACE" w:rsidP="00115A9D">
      <w:pPr>
        <w:pStyle w:val="ListParagraph"/>
        <w:keepLines/>
        <w:widowControl w:val="0"/>
        <w:numPr>
          <w:ilvl w:val="0"/>
          <w:numId w:val="10"/>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NFPA 70 (National Electric Code)</w:t>
      </w:r>
    </w:p>
    <w:p w14:paraId="4BD68B0A" w14:textId="77777777" w:rsidR="00053F7D" w:rsidRPr="007141FF" w:rsidRDefault="00053F7D" w:rsidP="009C73CA">
      <w:pPr>
        <w:keepLines/>
        <w:widowControl w:val="0"/>
        <w:tabs>
          <w:tab w:val="left" w:pos="720"/>
        </w:tabs>
        <w:suppressAutoHyphens/>
        <w:spacing w:after="0" w:line="240" w:lineRule="auto"/>
        <w:rPr>
          <w:rFonts w:ascii="Arial" w:hAnsi="Arial" w:cs="Arial"/>
          <w:sz w:val="24"/>
          <w:szCs w:val="24"/>
        </w:rPr>
      </w:pPr>
    </w:p>
    <w:p w14:paraId="00A0D46E" w14:textId="77777777" w:rsidR="006F7492" w:rsidRPr="00180220" w:rsidRDefault="00B8197D" w:rsidP="009C73CA">
      <w:pPr>
        <w:spacing w:line="240" w:lineRule="auto"/>
        <w:rPr>
          <w:rFonts w:ascii="Arial" w:hAnsi="Arial" w:cs="Arial"/>
          <w:b/>
          <w:sz w:val="24"/>
          <w:szCs w:val="24"/>
        </w:rPr>
      </w:pPr>
      <w:r w:rsidRPr="00180220">
        <w:rPr>
          <w:rFonts w:ascii="Arial" w:hAnsi="Arial" w:cs="Arial"/>
          <w:b/>
          <w:sz w:val="24"/>
          <w:szCs w:val="24"/>
        </w:rPr>
        <w:t>1.02</w:t>
      </w:r>
      <w:r w:rsidRPr="00180220">
        <w:rPr>
          <w:rFonts w:ascii="Arial" w:hAnsi="Arial" w:cs="Arial"/>
          <w:b/>
          <w:sz w:val="24"/>
          <w:szCs w:val="24"/>
        </w:rPr>
        <w:tab/>
      </w:r>
      <w:r w:rsidR="00124BFB" w:rsidRPr="00180220">
        <w:rPr>
          <w:rFonts w:ascii="Arial" w:hAnsi="Arial" w:cs="Arial"/>
          <w:b/>
          <w:sz w:val="24"/>
          <w:szCs w:val="24"/>
        </w:rPr>
        <w:t>SUMMARY</w:t>
      </w:r>
    </w:p>
    <w:p w14:paraId="3502329D" w14:textId="4A5BB606" w:rsidR="00115A9D" w:rsidRPr="00180220" w:rsidRDefault="00B8197D" w:rsidP="00115A9D">
      <w:pPr>
        <w:spacing w:line="240" w:lineRule="auto"/>
        <w:ind w:left="720"/>
        <w:rPr>
          <w:rFonts w:ascii="Arial" w:hAnsi="Arial" w:cs="Arial"/>
          <w:sz w:val="24"/>
          <w:szCs w:val="24"/>
        </w:rPr>
      </w:pPr>
      <w:r w:rsidRPr="00180220">
        <w:rPr>
          <w:rFonts w:ascii="Arial" w:hAnsi="Arial" w:cs="Arial"/>
          <w:sz w:val="24"/>
          <w:szCs w:val="24"/>
        </w:rPr>
        <w:t xml:space="preserve">A.  </w:t>
      </w:r>
      <w:r w:rsidR="001F173B" w:rsidRPr="00180220">
        <w:rPr>
          <w:rFonts w:ascii="Arial" w:hAnsi="Arial" w:cs="Arial"/>
          <w:sz w:val="24"/>
          <w:szCs w:val="24"/>
        </w:rPr>
        <w:t xml:space="preserve">This section includes gas-fired, </w:t>
      </w:r>
      <w:r w:rsidR="005913CF">
        <w:rPr>
          <w:rFonts w:ascii="Arial" w:hAnsi="Arial" w:cs="Arial"/>
          <w:sz w:val="24"/>
          <w:szCs w:val="24"/>
        </w:rPr>
        <w:t>high efficiency condensing hot water boilers with Stainless Steel heat exchangers</w:t>
      </w:r>
      <w:r w:rsidR="001F173B" w:rsidRPr="00180220">
        <w:rPr>
          <w:rFonts w:ascii="Arial" w:hAnsi="Arial" w:cs="Arial"/>
          <w:sz w:val="24"/>
          <w:szCs w:val="24"/>
        </w:rPr>
        <w:t>.</w:t>
      </w:r>
    </w:p>
    <w:p w14:paraId="305C82C9" w14:textId="77777777" w:rsidR="00EE4720" w:rsidRPr="00180220" w:rsidRDefault="00B8197D" w:rsidP="009C73CA">
      <w:pPr>
        <w:spacing w:line="240" w:lineRule="auto"/>
        <w:ind w:left="720"/>
        <w:rPr>
          <w:rFonts w:ascii="Arial" w:hAnsi="Arial" w:cs="Arial"/>
          <w:sz w:val="24"/>
          <w:szCs w:val="24"/>
        </w:rPr>
      </w:pPr>
      <w:r w:rsidRPr="00180220">
        <w:rPr>
          <w:rFonts w:ascii="Arial" w:hAnsi="Arial" w:cs="Arial"/>
          <w:sz w:val="24"/>
          <w:szCs w:val="24"/>
        </w:rPr>
        <w:t xml:space="preserve">B.  </w:t>
      </w:r>
      <w:r w:rsidR="00EE4720" w:rsidRPr="00180220">
        <w:rPr>
          <w:rFonts w:ascii="Arial" w:hAnsi="Arial" w:cs="Arial"/>
          <w:sz w:val="24"/>
          <w:szCs w:val="24"/>
        </w:rPr>
        <w:t>Related Sections include</w:t>
      </w:r>
      <w:r w:rsidR="00DD0994" w:rsidRPr="00180220">
        <w:rPr>
          <w:rFonts w:ascii="Arial" w:hAnsi="Arial" w:cs="Arial"/>
          <w:sz w:val="24"/>
          <w:szCs w:val="24"/>
        </w:rPr>
        <w:t>, but are not limited to,</w:t>
      </w:r>
      <w:r w:rsidR="00EE4720" w:rsidRPr="00180220">
        <w:rPr>
          <w:rFonts w:ascii="Arial" w:hAnsi="Arial" w:cs="Arial"/>
          <w:sz w:val="24"/>
          <w:szCs w:val="24"/>
        </w:rPr>
        <w:t xml:space="preserve"> the following:</w:t>
      </w:r>
    </w:p>
    <w:p w14:paraId="68121E83" w14:textId="77777777" w:rsidR="00426445" w:rsidRPr="00180220"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z w:val="24"/>
          <w:szCs w:val="24"/>
        </w:rPr>
        <w:t>Section 03 30 00 “Cast-in-Place Concrete”</w:t>
      </w:r>
    </w:p>
    <w:p w14:paraId="1A2986B5" w14:textId="77777777" w:rsidR="00426445" w:rsidRPr="00180220"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z w:val="24"/>
          <w:szCs w:val="24"/>
        </w:rPr>
        <w:t>Section 23 01 00 “Operation and Maintenance of HVAC Systems”</w:t>
      </w:r>
    </w:p>
    <w:p w14:paraId="46219A55" w14:textId="77777777" w:rsidR="00426445" w:rsidRPr="00180220"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16 “Expansion Fittings and Loops for HVAC Piping”</w:t>
      </w:r>
    </w:p>
    <w:p w14:paraId="122A7AC9" w14:textId="77777777" w:rsidR="00426445" w:rsidRPr="00180220"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19 “Meters and Gages for HVAC Piping”</w:t>
      </w:r>
    </w:p>
    <w:p w14:paraId="02B52493" w14:textId="77777777" w:rsidR="00426445" w:rsidRPr="00180220"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23 “General-Duty Valves for HVAC Piping”</w:t>
      </w:r>
    </w:p>
    <w:p w14:paraId="7A48CDAD" w14:textId="77777777" w:rsidR="00426445" w:rsidRPr="00180220"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29 “Hangers and Supports for HVAC Piping and Equipment”</w:t>
      </w:r>
    </w:p>
    <w:p w14:paraId="5607617B" w14:textId="77777777" w:rsidR="00426445" w:rsidRPr="00180220"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48 “Vibration and Seismic Controls for HVAC Piping…”</w:t>
      </w:r>
    </w:p>
    <w:p w14:paraId="7433915C" w14:textId="77777777" w:rsidR="00426445" w:rsidRPr="00180220"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53 “Identification for HVAC Piping and Equipment”</w:t>
      </w:r>
    </w:p>
    <w:p w14:paraId="795C62EA" w14:textId="77777777" w:rsidR="00426445" w:rsidRPr="00180220"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z w:val="24"/>
          <w:szCs w:val="24"/>
        </w:rPr>
        <w:t>Section 23 07 19 “HVAC Piping Insulation”</w:t>
      </w:r>
    </w:p>
    <w:p w14:paraId="684BABCF" w14:textId="77777777" w:rsidR="00426445" w:rsidRPr="00180220"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z w:val="24"/>
          <w:szCs w:val="24"/>
        </w:rPr>
        <w:t>Section 23 09 13 “Instrumentation and Control Devices for HVAC”</w:t>
      </w:r>
    </w:p>
    <w:p w14:paraId="3A0B0754" w14:textId="77777777" w:rsidR="00426445" w:rsidRPr="00180220"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z w:val="24"/>
          <w:szCs w:val="24"/>
        </w:rPr>
        <w:t>Section 23 11 23 “Facility Natural-Gas Piping”</w:t>
      </w:r>
    </w:p>
    <w:p w14:paraId="54250744" w14:textId="77777777" w:rsidR="00426445" w:rsidRPr="00180220"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z w:val="24"/>
          <w:szCs w:val="24"/>
        </w:rPr>
        <w:t>Section 23 11 26 “Facility Liquefied-Petroleum Gas Piping”</w:t>
      </w:r>
    </w:p>
    <w:p w14:paraId="2B94AF2B" w14:textId="77777777" w:rsidR="00426445" w:rsidRPr="00180220"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z w:val="24"/>
          <w:szCs w:val="24"/>
        </w:rPr>
        <w:t>Section 23 21 00 “Hydronic Piping and Pumps”</w:t>
      </w:r>
    </w:p>
    <w:p w14:paraId="0210DAF1" w14:textId="77777777" w:rsidR="00426445" w:rsidRPr="00180220"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z w:val="24"/>
          <w:szCs w:val="24"/>
        </w:rPr>
        <w:t>Section 23 25 13 “Water Treatment for Closed-Loop Hydronic Systems”</w:t>
      </w:r>
    </w:p>
    <w:p w14:paraId="5BAC0C9E" w14:textId="77777777" w:rsidR="00426445" w:rsidRPr="00180220"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z w:val="24"/>
          <w:szCs w:val="24"/>
        </w:rPr>
        <w:t>Section 23 37 00 “Air Outlets and Inlets”</w:t>
      </w:r>
    </w:p>
    <w:p w14:paraId="726CE4A9" w14:textId="77777777" w:rsidR="00426445" w:rsidRPr="00180220" w:rsidRDefault="00426445" w:rsidP="00426445">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z w:val="24"/>
          <w:szCs w:val="24"/>
        </w:rPr>
        <w:t>Section 23 51 00 “Breechings, Chimneys, and Stacks”</w:t>
      </w:r>
    </w:p>
    <w:p w14:paraId="568D2160" w14:textId="77777777" w:rsidR="00426445" w:rsidRPr="00180220" w:rsidRDefault="00426445" w:rsidP="00426445">
      <w:pPr>
        <w:pStyle w:val="ListParagraph"/>
        <w:numPr>
          <w:ilvl w:val="0"/>
          <w:numId w:val="12"/>
        </w:numPr>
        <w:tabs>
          <w:tab w:val="left" w:pos="1800"/>
        </w:tabs>
        <w:spacing w:after="0" w:line="240" w:lineRule="auto"/>
        <w:ind w:left="1800"/>
        <w:contextualSpacing w:val="0"/>
        <w:rPr>
          <w:rFonts w:ascii="Arial" w:hAnsi="Arial" w:cs="Arial"/>
          <w:sz w:val="24"/>
          <w:szCs w:val="24"/>
        </w:rPr>
      </w:pPr>
      <w:r w:rsidRPr="00180220">
        <w:rPr>
          <w:rFonts w:ascii="Arial" w:hAnsi="Arial" w:cs="Arial"/>
          <w:sz w:val="24"/>
          <w:szCs w:val="24"/>
        </w:rPr>
        <w:t>Section 23 53 00 “Heating Boiler Feedwater Equipment”</w:t>
      </w:r>
    </w:p>
    <w:p w14:paraId="48374414" w14:textId="77777777" w:rsidR="006F7492" w:rsidRPr="005913CF" w:rsidRDefault="0098568B" w:rsidP="009C73CA">
      <w:pPr>
        <w:spacing w:line="240" w:lineRule="auto"/>
        <w:rPr>
          <w:rFonts w:ascii="Arial" w:hAnsi="Arial" w:cs="Arial"/>
          <w:b/>
          <w:sz w:val="24"/>
          <w:szCs w:val="24"/>
        </w:rPr>
      </w:pPr>
      <w:r w:rsidRPr="005913CF">
        <w:rPr>
          <w:rFonts w:ascii="Arial" w:hAnsi="Arial" w:cs="Arial"/>
          <w:b/>
          <w:sz w:val="24"/>
          <w:szCs w:val="24"/>
        </w:rPr>
        <w:lastRenderedPageBreak/>
        <w:t>1.03 SUBMITTALS</w:t>
      </w:r>
    </w:p>
    <w:p w14:paraId="0B3B88EA" w14:textId="77777777" w:rsidR="00AC10A6" w:rsidRPr="00180220" w:rsidRDefault="00341838" w:rsidP="00E52A62">
      <w:pPr>
        <w:pStyle w:val="ListParagraph"/>
        <w:widowControl w:val="0"/>
        <w:numPr>
          <w:ilvl w:val="0"/>
          <w:numId w:val="14"/>
        </w:numPr>
        <w:tabs>
          <w:tab w:val="left" w:pos="-720"/>
          <w:tab w:val="left" w:pos="0"/>
        </w:tabs>
        <w:suppressAutoHyphens/>
        <w:spacing w:line="240" w:lineRule="auto"/>
        <w:contextualSpacing w:val="0"/>
        <w:rPr>
          <w:rFonts w:ascii="Arial" w:hAnsi="Arial" w:cs="Arial"/>
          <w:spacing w:val="-3"/>
          <w:sz w:val="24"/>
          <w:szCs w:val="24"/>
        </w:rPr>
      </w:pPr>
      <w:r w:rsidRPr="00180220">
        <w:rPr>
          <w:rFonts w:ascii="Arial" w:hAnsi="Arial" w:cs="Arial"/>
          <w:spacing w:val="-3"/>
          <w:sz w:val="24"/>
          <w:szCs w:val="24"/>
        </w:rPr>
        <w:t xml:space="preserve">The contractor shall submit, in a timely manner, all submittals for approval </w:t>
      </w:r>
      <w:r w:rsidR="00146118" w:rsidRPr="00180220">
        <w:rPr>
          <w:rFonts w:ascii="Arial" w:hAnsi="Arial" w:cs="Arial"/>
          <w:spacing w:val="-3"/>
          <w:sz w:val="24"/>
          <w:szCs w:val="24"/>
        </w:rPr>
        <w:t>to the</w:t>
      </w:r>
      <w:r w:rsidRPr="00180220">
        <w:rPr>
          <w:rFonts w:ascii="Arial" w:hAnsi="Arial" w:cs="Arial"/>
          <w:spacing w:val="-3"/>
          <w:sz w:val="24"/>
          <w:szCs w:val="24"/>
        </w:rPr>
        <w:t xml:space="preserve"> engineer.  Under no circumstances shall the contractor install any materials until the engineer has made final approval on the submittals.</w:t>
      </w:r>
    </w:p>
    <w:p w14:paraId="06001DBA" w14:textId="77777777" w:rsidR="00AC10A6" w:rsidRPr="00180220" w:rsidRDefault="00146118" w:rsidP="00E52A62">
      <w:pPr>
        <w:pStyle w:val="ListParagraph"/>
        <w:numPr>
          <w:ilvl w:val="0"/>
          <w:numId w:val="14"/>
        </w:numPr>
        <w:spacing w:line="240" w:lineRule="auto"/>
        <w:contextualSpacing w:val="0"/>
        <w:rPr>
          <w:rFonts w:ascii="Arial" w:hAnsi="Arial" w:cs="Arial"/>
          <w:sz w:val="24"/>
          <w:szCs w:val="24"/>
        </w:rPr>
      </w:pPr>
      <w:r w:rsidRPr="00180220">
        <w:rPr>
          <w:rFonts w:ascii="Arial" w:hAnsi="Arial" w:cs="Arial"/>
          <w:spacing w:val="-3"/>
          <w:sz w:val="24"/>
          <w:szCs w:val="24"/>
        </w:rPr>
        <w:t>Product data and/or</w:t>
      </w:r>
      <w:r w:rsidR="00341838" w:rsidRPr="00180220">
        <w:rPr>
          <w:rFonts w:ascii="Arial" w:hAnsi="Arial" w:cs="Arial"/>
          <w:spacing w:val="-3"/>
          <w:sz w:val="24"/>
          <w:szCs w:val="24"/>
        </w:rPr>
        <w:t xml:space="preserve"> drawings shall be submitted to the engineer for approval and shall consist of:</w:t>
      </w:r>
    </w:p>
    <w:p w14:paraId="4D811C32" w14:textId="77777777" w:rsidR="00AC10A6" w:rsidRPr="00180220" w:rsidRDefault="00341838" w:rsidP="002A6AA4">
      <w:pPr>
        <w:pStyle w:val="ListParagraph"/>
        <w:numPr>
          <w:ilvl w:val="1"/>
          <w:numId w:val="17"/>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General assembly drawing of the boiler including product description, model number, dimensions, clearances, weights, service sizes, etc.</w:t>
      </w:r>
    </w:p>
    <w:p w14:paraId="6D2389C5" w14:textId="77777777" w:rsidR="00AC10A6" w:rsidRPr="00180220" w:rsidRDefault="00341838" w:rsidP="002A6AA4">
      <w:pPr>
        <w:pStyle w:val="ListParagraph"/>
        <w:numPr>
          <w:ilvl w:val="1"/>
          <w:numId w:val="17"/>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Schematic flow diagram of </w:t>
      </w:r>
      <w:r w:rsidR="00E52A62" w:rsidRPr="00180220">
        <w:rPr>
          <w:rFonts w:ascii="Arial" w:hAnsi="Arial" w:cs="Arial"/>
          <w:spacing w:val="-3"/>
          <w:sz w:val="24"/>
          <w:szCs w:val="24"/>
        </w:rPr>
        <w:t xml:space="preserve">the boiler’s </w:t>
      </w:r>
      <w:r w:rsidRPr="00180220">
        <w:rPr>
          <w:rFonts w:ascii="Arial" w:hAnsi="Arial" w:cs="Arial"/>
          <w:spacing w:val="-3"/>
          <w:sz w:val="24"/>
          <w:szCs w:val="24"/>
        </w:rPr>
        <w:t>gas valve train</w:t>
      </w:r>
      <w:r w:rsidR="00E52A62" w:rsidRPr="00180220">
        <w:rPr>
          <w:rFonts w:ascii="Arial" w:hAnsi="Arial" w:cs="Arial"/>
          <w:spacing w:val="-3"/>
          <w:sz w:val="24"/>
          <w:szCs w:val="24"/>
        </w:rPr>
        <w:t>(</w:t>
      </w:r>
      <w:r w:rsidRPr="00180220">
        <w:rPr>
          <w:rFonts w:ascii="Arial" w:hAnsi="Arial" w:cs="Arial"/>
          <w:spacing w:val="-3"/>
          <w:sz w:val="24"/>
          <w:szCs w:val="24"/>
        </w:rPr>
        <w:t>s</w:t>
      </w:r>
      <w:r w:rsidR="00E52A62" w:rsidRPr="00180220">
        <w:rPr>
          <w:rFonts w:ascii="Arial" w:hAnsi="Arial" w:cs="Arial"/>
          <w:spacing w:val="-3"/>
          <w:sz w:val="24"/>
          <w:szCs w:val="24"/>
        </w:rPr>
        <w:t>)</w:t>
      </w:r>
      <w:r w:rsidRPr="00180220">
        <w:rPr>
          <w:rFonts w:ascii="Arial" w:hAnsi="Arial" w:cs="Arial"/>
          <w:spacing w:val="-3"/>
          <w:sz w:val="24"/>
          <w:szCs w:val="24"/>
        </w:rPr>
        <w:t>.</w:t>
      </w:r>
    </w:p>
    <w:p w14:paraId="285936DF" w14:textId="1885B9AB" w:rsidR="003F302D" w:rsidRPr="00180220" w:rsidRDefault="00341838" w:rsidP="003F302D">
      <w:pPr>
        <w:pStyle w:val="ListParagraph"/>
        <w:numPr>
          <w:ilvl w:val="1"/>
          <w:numId w:val="17"/>
        </w:numPr>
        <w:spacing w:line="240" w:lineRule="auto"/>
        <w:ind w:left="1800"/>
        <w:contextualSpacing w:val="0"/>
        <w:rPr>
          <w:rFonts w:ascii="Arial" w:hAnsi="Arial" w:cs="Arial"/>
          <w:sz w:val="24"/>
          <w:szCs w:val="24"/>
        </w:rPr>
      </w:pPr>
      <w:r w:rsidRPr="00180220">
        <w:rPr>
          <w:rFonts w:ascii="Arial" w:hAnsi="Arial" w:cs="Arial"/>
          <w:spacing w:val="-3"/>
          <w:sz w:val="24"/>
          <w:szCs w:val="24"/>
        </w:rPr>
        <w:t xml:space="preserve">Schematic wiring diagram of </w:t>
      </w:r>
      <w:r w:rsidR="00E52A62" w:rsidRPr="00180220">
        <w:rPr>
          <w:rFonts w:ascii="Arial" w:hAnsi="Arial" w:cs="Arial"/>
          <w:spacing w:val="-3"/>
          <w:sz w:val="24"/>
          <w:szCs w:val="24"/>
        </w:rPr>
        <w:t xml:space="preserve">the </w:t>
      </w:r>
      <w:r w:rsidRPr="00180220">
        <w:rPr>
          <w:rFonts w:ascii="Arial" w:hAnsi="Arial" w:cs="Arial"/>
          <w:spacing w:val="-3"/>
          <w:sz w:val="24"/>
          <w:szCs w:val="24"/>
        </w:rPr>
        <w:t>boiler</w:t>
      </w:r>
      <w:r w:rsidR="00E52A62" w:rsidRPr="00180220">
        <w:rPr>
          <w:rFonts w:ascii="Arial" w:hAnsi="Arial" w:cs="Arial"/>
          <w:spacing w:val="-3"/>
          <w:sz w:val="24"/>
          <w:szCs w:val="24"/>
        </w:rPr>
        <w:t>’s</w:t>
      </w:r>
      <w:r w:rsidRPr="00180220">
        <w:rPr>
          <w:rFonts w:ascii="Arial" w:hAnsi="Arial" w:cs="Arial"/>
          <w:spacing w:val="-3"/>
          <w:sz w:val="24"/>
          <w:szCs w:val="24"/>
        </w:rPr>
        <w:t xml:space="preserve"> control system</w:t>
      </w:r>
      <w:r w:rsidR="00DD0994" w:rsidRPr="00180220">
        <w:rPr>
          <w:rFonts w:ascii="Arial" w:hAnsi="Arial" w:cs="Arial"/>
          <w:spacing w:val="-3"/>
          <w:sz w:val="24"/>
          <w:szCs w:val="24"/>
        </w:rPr>
        <w:t xml:space="preserve"> that shows </w:t>
      </w:r>
      <w:r w:rsidRPr="00180220">
        <w:rPr>
          <w:rFonts w:ascii="Arial" w:hAnsi="Arial" w:cs="Arial"/>
          <w:spacing w:val="-3"/>
          <w:sz w:val="24"/>
          <w:szCs w:val="24"/>
        </w:rPr>
        <w:t>all components, interlocks, etc</w:t>
      </w:r>
      <w:r w:rsidR="00E52A62" w:rsidRPr="00180220">
        <w:rPr>
          <w:rFonts w:ascii="Arial" w:hAnsi="Arial" w:cs="Arial"/>
          <w:spacing w:val="-3"/>
          <w:sz w:val="24"/>
          <w:szCs w:val="24"/>
        </w:rPr>
        <w:t>.</w:t>
      </w:r>
      <w:r w:rsidR="00DD0994" w:rsidRPr="00180220">
        <w:rPr>
          <w:rFonts w:ascii="Arial" w:hAnsi="Arial" w:cs="Arial"/>
          <w:spacing w:val="-3"/>
          <w:sz w:val="24"/>
          <w:szCs w:val="24"/>
        </w:rPr>
        <w:t xml:space="preserve"> and </w:t>
      </w:r>
      <w:r w:rsidRPr="00180220">
        <w:rPr>
          <w:rFonts w:ascii="Arial" w:hAnsi="Arial" w:cs="Arial"/>
          <w:spacing w:val="-3"/>
          <w:sz w:val="24"/>
          <w:szCs w:val="24"/>
        </w:rPr>
        <w:t>shall clearly identify factory wiring and field wiring.</w:t>
      </w:r>
    </w:p>
    <w:p w14:paraId="6C18C850" w14:textId="77777777" w:rsidR="00065708" w:rsidRPr="00180220" w:rsidRDefault="00A0216A" w:rsidP="00863ACE">
      <w:pPr>
        <w:pStyle w:val="ListParagraph"/>
        <w:numPr>
          <w:ilvl w:val="0"/>
          <w:numId w:val="14"/>
        </w:numPr>
        <w:spacing w:line="240" w:lineRule="auto"/>
        <w:contextualSpacing w:val="0"/>
        <w:rPr>
          <w:rFonts w:ascii="Arial" w:hAnsi="Arial" w:cs="Arial"/>
          <w:spacing w:val="-3"/>
          <w:sz w:val="24"/>
          <w:szCs w:val="24"/>
        </w:rPr>
      </w:pPr>
      <w:r w:rsidRPr="00180220">
        <w:rPr>
          <w:rFonts w:ascii="Arial" w:hAnsi="Arial" w:cs="Arial"/>
          <w:sz w:val="24"/>
          <w:szCs w:val="24"/>
        </w:rPr>
        <w:t xml:space="preserve">Full Function </w:t>
      </w:r>
      <w:r w:rsidRPr="00180220">
        <w:rPr>
          <w:rFonts w:ascii="Arial" w:hAnsi="Arial" w:cs="Arial"/>
          <w:spacing w:val="-3"/>
          <w:sz w:val="24"/>
          <w:szCs w:val="24"/>
        </w:rPr>
        <w:t xml:space="preserve">Factory Fire Test must be performed and documented on </w:t>
      </w:r>
      <w:r w:rsidR="00E52A62" w:rsidRPr="00180220">
        <w:rPr>
          <w:rFonts w:ascii="Arial" w:hAnsi="Arial" w:cs="Arial"/>
          <w:spacing w:val="-3"/>
          <w:sz w:val="24"/>
          <w:szCs w:val="24"/>
        </w:rPr>
        <w:t xml:space="preserve">the boiler’s </w:t>
      </w:r>
      <w:r w:rsidRPr="00180220">
        <w:rPr>
          <w:rFonts w:ascii="Arial" w:hAnsi="Arial" w:cs="Arial"/>
          <w:spacing w:val="-3"/>
          <w:sz w:val="24"/>
          <w:szCs w:val="24"/>
        </w:rPr>
        <w:t xml:space="preserve">fire test label. </w:t>
      </w:r>
      <w:r w:rsidR="00863ACE" w:rsidRPr="00180220">
        <w:rPr>
          <w:rFonts w:ascii="Arial" w:hAnsi="Arial" w:cs="Arial"/>
          <w:spacing w:val="-3"/>
          <w:sz w:val="24"/>
          <w:szCs w:val="24"/>
        </w:rPr>
        <w:t xml:space="preserve"> </w:t>
      </w:r>
      <w:r w:rsidRPr="00180220">
        <w:rPr>
          <w:rFonts w:ascii="Arial" w:hAnsi="Arial" w:cs="Arial"/>
          <w:spacing w:val="-3"/>
          <w:sz w:val="24"/>
          <w:szCs w:val="24"/>
        </w:rPr>
        <w:t xml:space="preserve">A Factory Authorized Start-up must be completed prior to final acceptance by the engineer.  </w:t>
      </w:r>
    </w:p>
    <w:p w14:paraId="0DC9971B" w14:textId="77777777" w:rsidR="00A0216A" w:rsidRPr="00180220" w:rsidRDefault="00A0216A" w:rsidP="00863ACE">
      <w:pPr>
        <w:pStyle w:val="ListParagraph"/>
        <w:numPr>
          <w:ilvl w:val="0"/>
          <w:numId w:val="14"/>
        </w:numPr>
        <w:spacing w:line="240" w:lineRule="auto"/>
        <w:contextualSpacing w:val="0"/>
        <w:rPr>
          <w:rFonts w:ascii="Arial" w:hAnsi="Arial" w:cs="Arial"/>
          <w:spacing w:val="-3"/>
          <w:sz w:val="24"/>
          <w:szCs w:val="24"/>
        </w:rPr>
      </w:pPr>
      <w:r w:rsidRPr="00180220">
        <w:rPr>
          <w:rFonts w:ascii="Arial" w:hAnsi="Arial" w:cs="Arial"/>
          <w:spacing w:val="-3"/>
          <w:sz w:val="24"/>
          <w:szCs w:val="24"/>
        </w:rPr>
        <w:t>Operation and Maintenance Manuals shall be submitted prior to final acceptance by the engineer and shall contain shop drawings, product data, operating instructions, cleaning procedures, replacement parts list, maintenance and repair data, etc.</w:t>
      </w:r>
    </w:p>
    <w:p w14:paraId="09B6ABF9" w14:textId="77777777" w:rsidR="00AC10A6" w:rsidRPr="005913CF" w:rsidRDefault="0098568B" w:rsidP="00EE2D74">
      <w:pPr>
        <w:tabs>
          <w:tab w:val="left" w:pos="6120"/>
        </w:tabs>
        <w:spacing w:line="240" w:lineRule="auto"/>
        <w:rPr>
          <w:rFonts w:ascii="Arial" w:hAnsi="Arial" w:cs="Arial"/>
          <w:b/>
          <w:color w:val="FF0000"/>
          <w:sz w:val="24"/>
          <w:szCs w:val="24"/>
          <w:u w:val="single"/>
        </w:rPr>
      </w:pPr>
      <w:r w:rsidRPr="005913CF">
        <w:rPr>
          <w:rFonts w:ascii="Arial" w:hAnsi="Arial" w:cs="Arial"/>
          <w:b/>
          <w:sz w:val="24"/>
          <w:szCs w:val="24"/>
        </w:rPr>
        <w:t>1.04 QUALITY</w:t>
      </w:r>
      <w:r w:rsidR="00124BFB" w:rsidRPr="005913CF">
        <w:rPr>
          <w:rFonts w:ascii="Arial" w:hAnsi="Arial" w:cs="Arial"/>
          <w:b/>
          <w:sz w:val="24"/>
          <w:szCs w:val="24"/>
        </w:rPr>
        <w:t xml:space="preserve"> ASSURANCE</w:t>
      </w:r>
      <w:r w:rsidR="002F6C8A" w:rsidRPr="005913CF">
        <w:rPr>
          <w:rFonts w:ascii="Arial" w:hAnsi="Arial" w:cs="Arial"/>
          <w:b/>
          <w:sz w:val="24"/>
          <w:szCs w:val="24"/>
        </w:rPr>
        <w:t xml:space="preserve"> </w:t>
      </w:r>
      <w:r w:rsidR="00EE2D74" w:rsidRPr="005913CF">
        <w:rPr>
          <w:rFonts w:ascii="Arial" w:hAnsi="Arial" w:cs="Arial"/>
          <w:b/>
          <w:sz w:val="24"/>
          <w:szCs w:val="24"/>
        </w:rPr>
        <w:tab/>
      </w:r>
    </w:p>
    <w:p w14:paraId="3FF015AC" w14:textId="77777777" w:rsidR="00AC10A6" w:rsidRPr="00180220" w:rsidRDefault="00091BD9" w:rsidP="00863ACE">
      <w:pPr>
        <w:pStyle w:val="ListParagraph"/>
        <w:numPr>
          <w:ilvl w:val="2"/>
          <w:numId w:val="20"/>
        </w:numPr>
        <w:spacing w:line="240" w:lineRule="auto"/>
        <w:ind w:left="720" w:hanging="360"/>
        <w:contextualSpacing w:val="0"/>
        <w:rPr>
          <w:rFonts w:ascii="Arial" w:hAnsi="Arial" w:cs="Arial"/>
          <w:spacing w:val="-3"/>
          <w:sz w:val="24"/>
          <w:szCs w:val="24"/>
        </w:rPr>
      </w:pPr>
      <w:r w:rsidRPr="00180220">
        <w:rPr>
          <w:rFonts w:ascii="Arial" w:hAnsi="Arial" w:cs="Arial"/>
          <w:spacing w:val="-3"/>
          <w:sz w:val="24"/>
          <w:szCs w:val="24"/>
        </w:rPr>
        <w:t>The equipment shall, a</w:t>
      </w:r>
      <w:r w:rsidR="00863ACE" w:rsidRPr="00180220">
        <w:rPr>
          <w:rFonts w:ascii="Arial" w:hAnsi="Arial" w:cs="Arial"/>
          <w:spacing w:val="-3"/>
          <w:sz w:val="24"/>
          <w:szCs w:val="24"/>
        </w:rPr>
        <w:t>t</w:t>
      </w:r>
      <w:r w:rsidRPr="00180220">
        <w:rPr>
          <w:rFonts w:ascii="Arial" w:hAnsi="Arial" w:cs="Arial"/>
          <w:spacing w:val="-3"/>
          <w:sz w:val="24"/>
          <w:szCs w:val="24"/>
        </w:rPr>
        <w:t xml:space="preserve"> a minimum, be in strict compliance with the requirements of this specification</w:t>
      </w:r>
      <w:r w:rsidR="00D374C0" w:rsidRPr="00180220">
        <w:rPr>
          <w:rFonts w:ascii="Arial" w:hAnsi="Arial" w:cs="Arial"/>
          <w:spacing w:val="-3"/>
          <w:sz w:val="24"/>
          <w:szCs w:val="24"/>
        </w:rPr>
        <w:t>, shall perform as specified</w:t>
      </w:r>
      <w:r w:rsidRPr="00180220">
        <w:rPr>
          <w:rFonts w:ascii="Arial" w:hAnsi="Arial" w:cs="Arial"/>
          <w:spacing w:val="-3"/>
          <w:sz w:val="24"/>
          <w:szCs w:val="24"/>
        </w:rPr>
        <w:t xml:space="preserve"> and shall be the manufacturer's standard commercial product unless specified otherwise.</w:t>
      </w:r>
    </w:p>
    <w:p w14:paraId="787C3362" w14:textId="77777777" w:rsidR="00AC10A6" w:rsidRPr="00180220" w:rsidRDefault="002F6C8A" w:rsidP="00863ACE">
      <w:pPr>
        <w:pStyle w:val="ListParagraph"/>
        <w:numPr>
          <w:ilvl w:val="2"/>
          <w:numId w:val="20"/>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Electrically operated components specified are to be “Listed” and/or “Labeled</w:t>
      </w:r>
      <w:r w:rsidR="009B547C" w:rsidRPr="00180220">
        <w:rPr>
          <w:rFonts w:ascii="Arial" w:hAnsi="Arial" w:cs="Arial"/>
          <w:spacing w:val="-3"/>
          <w:sz w:val="24"/>
          <w:szCs w:val="24"/>
        </w:rPr>
        <w:t>”</w:t>
      </w:r>
      <w:r w:rsidRPr="00180220">
        <w:rPr>
          <w:rFonts w:ascii="Arial" w:hAnsi="Arial" w:cs="Arial"/>
          <w:spacing w:val="-3"/>
          <w:sz w:val="24"/>
          <w:szCs w:val="24"/>
        </w:rPr>
        <w:t xml:space="preserve"> as defined by NFPA 70, Article 100</w:t>
      </w:r>
      <w:r w:rsidR="00975299" w:rsidRPr="00180220">
        <w:rPr>
          <w:rFonts w:ascii="Arial" w:hAnsi="Arial" w:cs="Arial"/>
          <w:spacing w:val="-3"/>
          <w:sz w:val="24"/>
          <w:szCs w:val="24"/>
        </w:rPr>
        <w:t>.</w:t>
      </w:r>
    </w:p>
    <w:p w14:paraId="4FCC36E1" w14:textId="77777777" w:rsidR="006771F3" w:rsidRPr="00180220" w:rsidRDefault="002F6C8A" w:rsidP="00863ACE">
      <w:pPr>
        <w:pStyle w:val="ListParagraph"/>
        <w:numPr>
          <w:ilvl w:val="2"/>
          <w:numId w:val="20"/>
        </w:numPr>
        <w:spacing w:line="240" w:lineRule="auto"/>
        <w:ind w:left="720" w:hanging="360"/>
        <w:contextualSpacing w:val="0"/>
        <w:rPr>
          <w:rFonts w:ascii="Arial" w:hAnsi="Arial" w:cs="Arial"/>
          <w:spacing w:val="-3"/>
          <w:sz w:val="24"/>
          <w:szCs w:val="24"/>
        </w:rPr>
      </w:pPr>
      <w:r w:rsidRPr="00180220">
        <w:rPr>
          <w:rFonts w:ascii="Arial" w:hAnsi="Arial" w:cs="Arial"/>
          <w:spacing w:val="-3"/>
          <w:sz w:val="24"/>
          <w:szCs w:val="24"/>
        </w:rPr>
        <w:t>Boiler shall bear an ASME “H” stamp</w:t>
      </w:r>
      <w:r w:rsidR="00863ACE" w:rsidRPr="00180220">
        <w:rPr>
          <w:rFonts w:ascii="Arial" w:hAnsi="Arial" w:cs="Arial"/>
          <w:spacing w:val="-3"/>
          <w:sz w:val="24"/>
          <w:szCs w:val="24"/>
        </w:rPr>
        <w:t xml:space="preserve"> in accordance with ASME Section IV</w:t>
      </w:r>
      <w:r w:rsidR="006771F3" w:rsidRPr="00180220">
        <w:rPr>
          <w:rFonts w:ascii="Arial" w:hAnsi="Arial" w:cs="Arial"/>
          <w:spacing w:val="-3"/>
          <w:sz w:val="24"/>
          <w:szCs w:val="24"/>
        </w:rPr>
        <w:t>.</w:t>
      </w:r>
      <w:r w:rsidRPr="00180220">
        <w:rPr>
          <w:rFonts w:ascii="Arial" w:hAnsi="Arial" w:cs="Arial"/>
          <w:spacing w:val="-3"/>
          <w:sz w:val="24"/>
          <w:szCs w:val="24"/>
        </w:rPr>
        <w:t xml:space="preserve"> </w:t>
      </w:r>
    </w:p>
    <w:p w14:paraId="68622E60" w14:textId="77777777" w:rsidR="00AC10A6" w:rsidRPr="00180220" w:rsidRDefault="006951BF" w:rsidP="00863ACE">
      <w:pPr>
        <w:pStyle w:val="ListParagraph"/>
        <w:numPr>
          <w:ilvl w:val="2"/>
          <w:numId w:val="20"/>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Boiler shall be CSA certified</w:t>
      </w:r>
      <w:r w:rsidR="00863ACE" w:rsidRPr="00180220">
        <w:rPr>
          <w:rFonts w:ascii="Arial" w:hAnsi="Arial" w:cs="Arial"/>
          <w:spacing w:val="-3"/>
          <w:sz w:val="24"/>
          <w:szCs w:val="24"/>
        </w:rPr>
        <w:t xml:space="preserve"> to the ANSI Z21.13 / CSA 4.9 standard for Gas Fired Low Pressure Steam and Hot Water Boilers and shall bear an authorized CSA rating label.</w:t>
      </w:r>
    </w:p>
    <w:p w14:paraId="199A1482" w14:textId="77777777" w:rsidR="00AC10A6" w:rsidRPr="00180220" w:rsidRDefault="00DD43E6" w:rsidP="00863ACE">
      <w:pPr>
        <w:pStyle w:val="ListParagraph"/>
        <w:numPr>
          <w:ilvl w:val="2"/>
          <w:numId w:val="20"/>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Boiler sha</w:t>
      </w:r>
      <w:r w:rsidR="00863ACE" w:rsidRPr="00180220">
        <w:rPr>
          <w:rFonts w:ascii="Arial" w:hAnsi="Arial" w:cs="Arial"/>
          <w:spacing w:val="-3"/>
          <w:sz w:val="24"/>
          <w:szCs w:val="24"/>
        </w:rPr>
        <w:t>ll be AHRI listed and certified in accordance with the Commercial Boiler program and the BTS-2000 testing standard.</w:t>
      </w:r>
    </w:p>
    <w:p w14:paraId="47118DD4" w14:textId="77777777" w:rsidR="00863ACE" w:rsidRPr="00180220" w:rsidRDefault="00D374C0" w:rsidP="00863ACE">
      <w:pPr>
        <w:pStyle w:val="ListParagraph"/>
        <w:numPr>
          <w:ilvl w:val="2"/>
          <w:numId w:val="20"/>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 xml:space="preserve">Boiler shall be </w:t>
      </w:r>
      <w:r w:rsidR="006951BF" w:rsidRPr="00180220">
        <w:rPr>
          <w:rFonts w:ascii="Arial" w:hAnsi="Arial" w:cs="Arial"/>
          <w:spacing w:val="-3"/>
          <w:sz w:val="24"/>
          <w:szCs w:val="24"/>
        </w:rPr>
        <w:t>S</w:t>
      </w:r>
      <w:r w:rsidR="00896E4C" w:rsidRPr="00180220">
        <w:rPr>
          <w:rFonts w:ascii="Arial" w:hAnsi="Arial" w:cs="Arial"/>
          <w:spacing w:val="-3"/>
          <w:sz w:val="24"/>
          <w:szCs w:val="24"/>
        </w:rPr>
        <w:t>CA</w:t>
      </w:r>
      <w:r w:rsidR="006951BF" w:rsidRPr="00180220">
        <w:rPr>
          <w:rFonts w:ascii="Arial" w:hAnsi="Arial" w:cs="Arial"/>
          <w:spacing w:val="-3"/>
          <w:sz w:val="24"/>
          <w:szCs w:val="24"/>
        </w:rPr>
        <w:t>QMD certified</w:t>
      </w:r>
      <w:r w:rsidR="0072164A" w:rsidRPr="00180220">
        <w:rPr>
          <w:rFonts w:ascii="Arial" w:hAnsi="Arial" w:cs="Arial"/>
          <w:i/>
          <w:spacing w:val="-3"/>
          <w:sz w:val="24"/>
          <w:szCs w:val="24"/>
        </w:rPr>
        <w:t xml:space="preserve"> (relevant jurisdictions).</w:t>
      </w:r>
    </w:p>
    <w:p w14:paraId="077AC640" w14:textId="77777777" w:rsidR="00863ACE" w:rsidRPr="00180220" w:rsidRDefault="00863ACE" w:rsidP="00863ACE">
      <w:pPr>
        <w:pStyle w:val="ListParagraph"/>
        <w:numPr>
          <w:ilvl w:val="2"/>
          <w:numId w:val="20"/>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Boiler shall undergo a Full Function Factory Fire Test and bear a fire test label.</w:t>
      </w:r>
    </w:p>
    <w:p w14:paraId="0C143CA0" w14:textId="77777777" w:rsidR="00863ACE" w:rsidRPr="00180220" w:rsidRDefault="00863ACE" w:rsidP="00863ACE">
      <w:pPr>
        <w:pStyle w:val="ListParagraph"/>
        <w:numPr>
          <w:ilvl w:val="2"/>
          <w:numId w:val="20"/>
        </w:numPr>
        <w:spacing w:line="240" w:lineRule="auto"/>
        <w:ind w:left="720" w:hanging="360"/>
        <w:contextualSpacing w:val="0"/>
        <w:rPr>
          <w:rFonts w:ascii="Arial" w:hAnsi="Arial" w:cs="Arial"/>
          <w:sz w:val="24"/>
          <w:szCs w:val="24"/>
        </w:rPr>
      </w:pPr>
      <w:r w:rsidRPr="00180220">
        <w:rPr>
          <w:rFonts w:ascii="Arial" w:hAnsi="Arial" w:cs="Arial"/>
          <w:sz w:val="24"/>
          <w:szCs w:val="24"/>
        </w:rPr>
        <w:t>Boiler shall be registered through the National Board from the factory.</w:t>
      </w:r>
    </w:p>
    <w:p w14:paraId="7F668283" w14:textId="77777777" w:rsidR="007517FE" w:rsidRPr="00180220" w:rsidRDefault="00863ACE" w:rsidP="00F504C9">
      <w:pPr>
        <w:pStyle w:val="ListParagraph"/>
        <w:numPr>
          <w:ilvl w:val="2"/>
          <w:numId w:val="20"/>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 xml:space="preserve">The manufacturer shall make available, </w:t>
      </w:r>
      <w:r w:rsidR="00E25C89" w:rsidRPr="00180220">
        <w:rPr>
          <w:rFonts w:ascii="Arial" w:hAnsi="Arial" w:cs="Arial"/>
          <w:spacing w:val="-3"/>
          <w:sz w:val="24"/>
          <w:szCs w:val="24"/>
        </w:rPr>
        <w:t>upon request</w:t>
      </w:r>
      <w:r w:rsidRPr="00180220">
        <w:rPr>
          <w:rFonts w:ascii="Arial" w:hAnsi="Arial" w:cs="Arial"/>
          <w:spacing w:val="-3"/>
          <w:sz w:val="24"/>
          <w:szCs w:val="24"/>
        </w:rPr>
        <w:t>, all quality assurance documentation and results of Full Function Factory Fire Test based on the boiler’s serial number.</w:t>
      </w:r>
      <w:r w:rsidR="007517FE" w:rsidRPr="00180220">
        <w:rPr>
          <w:rFonts w:ascii="Arial" w:hAnsi="Arial" w:cs="Arial"/>
          <w:sz w:val="24"/>
          <w:szCs w:val="24"/>
        </w:rPr>
        <w:br w:type="page"/>
      </w:r>
    </w:p>
    <w:p w14:paraId="1AA9EB3B" w14:textId="77777777" w:rsidR="00C46149" w:rsidRPr="005913CF" w:rsidRDefault="0098568B" w:rsidP="009C73CA">
      <w:pPr>
        <w:spacing w:line="240" w:lineRule="auto"/>
        <w:rPr>
          <w:rFonts w:ascii="Arial" w:hAnsi="Arial" w:cs="Arial"/>
          <w:b/>
          <w:sz w:val="24"/>
          <w:szCs w:val="24"/>
        </w:rPr>
      </w:pPr>
      <w:r w:rsidRPr="005913CF">
        <w:rPr>
          <w:rFonts w:ascii="Arial" w:hAnsi="Arial" w:cs="Arial"/>
          <w:b/>
          <w:sz w:val="24"/>
          <w:szCs w:val="24"/>
        </w:rPr>
        <w:lastRenderedPageBreak/>
        <w:t>1.05 COORDINATION</w:t>
      </w:r>
    </w:p>
    <w:p w14:paraId="03B1F1DB" w14:textId="77777777" w:rsidR="00863ACE" w:rsidRPr="00180220" w:rsidRDefault="004817FA" w:rsidP="00863ACE">
      <w:pPr>
        <w:pStyle w:val="ListParagraph"/>
        <w:numPr>
          <w:ilvl w:val="2"/>
          <w:numId w:val="22"/>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Equipment shall be handled, stored and installed in accordance with the manufacturer</w:t>
      </w:r>
      <w:r w:rsidR="00AC10A6" w:rsidRPr="00180220">
        <w:rPr>
          <w:rFonts w:ascii="Arial" w:hAnsi="Arial" w:cs="Arial"/>
          <w:spacing w:val="-3"/>
          <w:sz w:val="24"/>
          <w:szCs w:val="24"/>
        </w:rPr>
        <w:t>’</w:t>
      </w:r>
      <w:r w:rsidRPr="00180220">
        <w:rPr>
          <w:rFonts w:ascii="Arial" w:hAnsi="Arial" w:cs="Arial"/>
          <w:spacing w:val="-3"/>
          <w:sz w:val="24"/>
          <w:szCs w:val="24"/>
        </w:rPr>
        <w:t>s instructions.</w:t>
      </w:r>
    </w:p>
    <w:p w14:paraId="5C98139B" w14:textId="77777777" w:rsidR="00790C31" w:rsidRPr="00180220" w:rsidRDefault="00790C31" w:rsidP="001E7EEB">
      <w:pPr>
        <w:pStyle w:val="ListParagraph"/>
        <w:numPr>
          <w:ilvl w:val="2"/>
          <w:numId w:val="22"/>
        </w:numPr>
        <w:spacing w:line="240" w:lineRule="auto"/>
        <w:ind w:left="720" w:hanging="360"/>
        <w:rPr>
          <w:rFonts w:ascii="Arial" w:hAnsi="Arial" w:cs="Arial"/>
          <w:sz w:val="24"/>
          <w:szCs w:val="24"/>
        </w:rPr>
      </w:pPr>
      <w:r w:rsidRPr="00180220">
        <w:rPr>
          <w:rFonts w:ascii="Arial" w:hAnsi="Arial" w:cs="Arial"/>
          <w:sz w:val="24"/>
          <w:szCs w:val="24"/>
        </w:rPr>
        <w:t xml:space="preserve">Factory Authorized Start-up must be completed after all appliance connections are completed, e.g. </w:t>
      </w:r>
      <w:r w:rsidR="00E25C89" w:rsidRPr="00180220">
        <w:rPr>
          <w:rFonts w:ascii="Arial" w:hAnsi="Arial" w:cs="Arial"/>
          <w:sz w:val="24"/>
          <w:szCs w:val="24"/>
        </w:rPr>
        <w:t xml:space="preserve">gas </w:t>
      </w:r>
      <w:r w:rsidRPr="00180220">
        <w:rPr>
          <w:rFonts w:ascii="Arial" w:hAnsi="Arial" w:cs="Arial"/>
          <w:sz w:val="24"/>
          <w:szCs w:val="24"/>
        </w:rPr>
        <w:t xml:space="preserve">piping, </w:t>
      </w:r>
      <w:r w:rsidR="00E25C89" w:rsidRPr="00180220">
        <w:rPr>
          <w:rFonts w:ascii="Arial" w:hAnsi="Arial" w:cs="Arial"/>
          <w:sz w:val="24"/>
          <w:szCs w:val="24"/>
        </w:rPr>
        <w:t xml:space="preserve">hydronic piping, </w:t>
      </w:r>
      <w:r w:rsidRPr="00180220">
        <w:rPr>
          <w:rFonts w:ascii="Arial" w:hAnsi="Arial" w:cs="Arial"/>
          <w:sz w:val="24"/>
          <w:szCs w:val="24"/>
        </w:rPr>
        <w:t>exhaust venting</w:t>
      </w:r>
      <w:r w:rsidR="00E25C89" w:rsidRPr="00180220">
        <w:rPr>
          <w:rFonts w:ascii="Arial" w:hAnsi="Arial" w:cs="Arial"/>
          <w:sz w:val="24"/>
          <w:szCs w:val="24"/>
        </w:rPr>
        <w:t xml:space="preserve"> &amp;</w:t>
      </w:r>
      <w:r w:rsidR="007517FE" w:rsidRPr="00180220">
        <w:rPr>
          <w:rFonts w:ascii="Arial" w:hAnsi="Arial" w:cs="Arial"/>
          <w:sz w:val="24"/>
          <w:szCs w:val="24"/>
        </w:rPr>
        <w:t xml:space="preserve"> electrical.</w:t>
      </w:r>
    </w:p>
    <w:p w14:paraId="5135123A" w14:textId="77777777" w:rsidR="006F7492" w:rsidRPr="005913CF" w:rsidRDefault="0098568B" w:rsidP="009C73CA">
      <w:pPr>
        <w:spacing w:line="240" w:lineRule="auto"/>
        <w:rPr>
          <w:rFonts w:ascii="Arial" w:hAnsi="Arial" w:cs="Arial"/>
          <w:b/>
          <w:spacing w:val="-3"/>
          <w:sz w:val="24"/>
          <w:szCs w:val="24"/>
        </w:rPr>
      </w:pPr>
      <w:r w:rsidRPr="005913CF">
        <w:rPr>
          <w:rFonts w:ascii="Arial" w:hAnsi="Arial" w:cs="Arial"/>
          <w:b/>
          <w:sz w:val="24"/>
          <w:szCs w:val="24"/>
        </w:rPr>
        <w:t>1.06 WARRANTY</w:t>
      </w:r>
      <w:r w:rsidR="00A7185F" w:rsidRPr="005913CF">
        <w:rPr>
          <w:rFonts w:ascii="Arial" w:hAnsi="Arial" w:cs="Arial"/>
          <w:b/>
          <w:sz w:val="24"/>
          <w:szCs w:val="24"/>
        </w:rPr>
        <w:t xml:space="preserve"> </w:t>
      </w:r>
    </w:p>
    <w:p w14:paraId="26B79A32" w14:textId="77777777" w:rsidR="009259F4" w:rsidRPr="005B7F5B" w:rsidRDefault="009259F4" w:rsidP="009259F4">
      <w:pPr>
        <w:pStyle w:val="ListParagraph"/>
        <w:numPr>
          <w:ilvl w:val="2"/>
          <w:numId w:val="24"/>
        </w:numPr>
        <w:spacing w:line="240" w:lineRule="auto"/>
        <w:ind w:left="720" w:hanging="360"/>
        <w:contextualSpacing w:val="0"/>
        <w:rPr>
          <w:rFonts w:ascii="Arial" w:hAnsi="Arial" w:cs="Arial"/>
          <w:sz w:val="24"/>
          <w:szCs w:val="24"/>
        </w:rPr>
      </w:pPr>
      <w:r w:rsidRPr="009A475F">
        <w:rPr>
          <w:rFonts w:ascii="Arial" w:hAnsi="Arial" w:cs="Arial"/>
          <w:spacing w:val="-3"/>
          <w:sz w:val="24"/>
          <w:szCs w:val="24"/>
        </w:rPr>
        <w:t>The boiler manufacturer shall warrant each boiler, including boiler, trim, boiler control system, and all related components, accessories, and appurtenances against defects in workmanship and material for a period of twelve (12) months from date of startup, provided that startup is completed within six (6) months of shipment and the start-up report is furnished to the manufacturer within thirty (30) days of startup.</w:t>
      </w:r>
    </w:p>
    <w:p w14:paraId="6CA332A0" w14:textId="77777777" w:rsidR="009259F4" w:rsidRPr="005B7F5B" w:rsidRDefault="009259F4" w:rsidP="009259F4">
      <w:pPr>
        <w:pStyle w:val="ListParagraph"/>
        <w:numPr>
          <w:ilvl w:val="2"/>
          <w:numId w:val="24"/>
        </w:numPr>
        <w:spacing w:line="240" w:lineRule="auto"/>
        <w:ind w:left="720" w:hanging="360"/>
        <w:contextualSpacing w:val="0"/>
        <w:rPr>
          <w:rFonts w:ascii="Arial" w:hAnsi="Arial" w:cs="Arial"/>
          <w:sz w:val="24"/>
          <w:szCs w:val="24"/>
        </w:rPr>
      </w:pPr>
      <w:r>
        <w:rPr>
          <w:rFonts w:ascii="Arial" w:hAnsi="Arial" w:cs="Arial"/>
          <w:spacing w:val="-3"/>
          <w:sz w:val="24"/>
          <w:szCs w:val="24"/>
        </w:rPr>
        <w:t>The boiler manufacturer shall warrant the boiler’s fuel burner for a period of five (5) years from date of startup, provided that startup is completed within six (6) months of shipment and the start-up report is furnished to the manufacturer within thirty (30) days of startup.</w:t>
      </w:r>
    </w:p>
    <w:p w14:paraId="4BDA0262" w14:textId="77777777" w:rsidR="009259F4" w:rsidRPr="005B7F5B" w:rsidRDefault="009259F4" w:rsidP="009259F4">
      <w:pPr>
        <w:pStyle w:val="ListParagraph"/>
        <w:numPr>
          <w:ilvl w:val="2"/>
          <w:numId w:val="24"/>
        </w:numPr>
        <w:spacing w:line="240" w:lineRule="auto"/>
        <w:ind w:left="720" w:hanging="360"/>
        <w:contextualSpacing w:val="0"/>
        <w:rPr>
          <w:rFonts w:ascii="Arial" w:hAnsi="Arial" w:cs="Arial"/>
          <w:sz w:val="24"/>
          <w:szCs w:val="24"/>
        </w:rPr>
      </w:pPr>
      <w:r w:rsidRPr="005B7F5B">
        <w:rPr>
          <w:rFonts w:ascii="Arial" w:hAnsi="Arial" w:cs="Arial"/>
          <w:spacing w:val="-3"/>
          <w:sz w:val="24"/>
          <w:szCs w:val="24"/>
        </w:rPr>
        <w:t>The boiler manufacturer shall warrant the boiler’s heat exchanger for a period of ten (10) years from date of startup, provided that startup is completed within six (6) months of shipment and the start-up report is furnished to the manufacturer within thirty (30) days of startup.</w:t>
      </w:r>
    </w:p>
    <w:p w14:paraId="059A56ED" w14:textId="77777777" w:rsidR="009259F4" w:rsidRPr="009A475F" w:rsidRDefault="009259F4" w:rsidP="009259F4">
      <w:pPr>
        <w:pStyle w:val="ListParagraph"/>
        <w:numPr>
          <w:ilvl w:val="2"/>
          <w:numId w:val="24"/>
        </w:numPr>
        <w:spacing w:line="240" w:lineRule="auto"/>
        <w:ind w:left="720" w:hanging="360"/>
        <w:contextualSpacing w:val="0"/>
        <w:rPr>
          <w:rFonts w:ascii="Arial" w:hAnsi="Arial" w:cs="Arial"/>
          <w:sz w:val="24"/>
          <w:szCs w:val="24"/>
        </w:rPr>
      </w:pPr>
      <w:r w:rsidRPr="009A475F">
        <w:rPr>
          <w:rFonts w:ascii="Arial" w:hAnsi="Arial" w:cs="Arial"/>
          <w:spacing w:val="-3"/>
          <w:sz w:val="24"/>
          <w:szCs w:val="24"/>
        </w:rPr>
        <w:t>The boiler manufacturer shall also warrant the boiler’s heat exchanger against failure due to thermal shock for a period of ten (10) years from date of startup, provided that startup is completed within six (6) months of shipment and the start-up report is furnished to the manufacturer within thirty (30) days of startup.</w:t>
      </w:r>
    </w:p>
    <w:p w14:paraId="108E51DF" w14:textId="77777777" w:rsidR="00AC10A6" w:rsidRPr="005913CF" w:rsidRDefault="0098568B" w:rsidP="009C73CA">
      <w:pPr>
        <w:spacing w:line="240" w:lineRule="auto"/>
        <w:rPr>
          <w:rFonts w:ascii="Arial" w:hAnsi="Arial" w:cs="Arial"/>
          <w:b/>
          <w:sz w:val="24"/>
          <w:szCs w:val="24"/>
        </w:rPr>
      </w:pPr>
      <w:r w:rsidRPr="005913CF">
        <w:rPr>
          <w:rFonts w:ascii="Arial" w:hAnsi="Arial" w:cs="Arial"/>
          <w:b/>
          <w:sz w:val="24"/>
          <w:szCs w:val="24"/>
        </w:rPr>
        <w:t>1.07 CERTIFICATION</w:t>
      </w:r>
    </w:p>
    <w:p w14:paraId="3EE7A03F" w14:textId="77777777" w:rsidR="00AC10A6" w:rsidRPr="00180220" w:rsidRDefault="007517FE" w:rsidP="00126A43">
      <w:pPr>
        <w:pStyle w:val="ListParagraph"/>
        <w:numPr>
          <w:ilvl w:val="0"/>
          <w:numId w:val="25"/>
        </w:numPr>
        <w:spacing w:line="240" w:lineRule="auto"/>
        <w:contextualSpacing w:val="0"/>
        <w:rPr>
          <w:rFonts w:ascii="Arial" w:hAnsi="Arial" w:cs="Arial"/>
          <w:spacing w:val="-3"/>
          <w:sz w:val="24"/>
          <w:szCs w:val="24"/>
        </w:rPr>
      </w:pPr>
      <w:r w:rsidRPr="00180220">
        <w:rPr>
          <w:rFonts w:ascii="Arial" w:hAnsi="Arial" w:cs="Arial"/>
          <w:spacing w:val="-3"/>
          <w:sz w:val="24"/>
          <w:szCs w:val="24"/>
        </w:rPr>
        <w:t xml:space="preserve">Manufacturer’s Certification - </w:t>
      </w:r>
      <w:r w:rsidR="007D540A" w:rsidRPr="00180220">
        <w:rPr>
          <w:rFonts w:ascii="Arial" w:hAnsi="Arial" w:cs="Arial"/>
          <w:spacing w:val="-3"/>
          <w:sz w:val="24"/>
          <w:szCs w:val="24"/>
        </w:rPr>
        <w:t>The boiler manufacturer shall certify the following:</w:t>
      </w:r>
    </w:p>
    <w:p w14:paraId="56FB5F43" w14:textId="77777777" w:rsidR="004F7495" w:rsidRPr="00180220" w:rsidRDefault="007D540A" w:rsidP="00790C31">
      <w:pPr>
        <w:pStyle w:val="ListParagraph"/>
        <w:numPr>
          <w:ilvl w:val="0"/>
          <w:numId w:val="26"/>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products and systems furnished are in strict compliance with the specifications.</w:t>
      </w:r>
    </w:p>
    <w:p w14:paraId="04826708" w14:textId="77777777" w:rsidR="004F7495" w:rsidRPr="00180220" w:rsidRDefault="007D540A" w:rsidP="00790C31">
      <w:pPr>
        <w:pStyle w:val="ListParagraph"/>
        <w:numPr>
          <w:ilvl w:val="0"/>
          <w:numId w:val="26"/>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boiler, burner and other associated mechanical and electrical equipment have all been properly coordinated and integrated to provide a complete and operable boiler.</w:t>
      </w:r>
    </w:p>
    <w:p w14:paraId="19B761A5" w14:textId="77777777" w:rsidR="00E25C89" w:rsidRPr="00180220" w:rsidRDefault="00E25C89" w:rsidP="00790C31">
      <w:pPr>
        <w:pStyle w:val="ListParagraph"/>
        <w:numPr>
          <w:ilvl w:val="0"/>
          <w:numId w:val="26"/>
        </w:numPr>
        <w:tabs>
          <w:tab w:val="left" w:pos="1800"/>
        </w:tabs>
        <w:spacing w:after="100" w:line="240" w:lineRule="auto"/>
        <w:ind w:left="1800"/>
        <w:contextualSpacing w:val="0"/>
        <w:rPr>
          <w:rFonts w:ascii="Arial" w:hAnsi="Arial" w:cs="Arial"/>
          <w:sz w:val="24"/>
          <w:szCs w:val="24"/>
        </w:rPr>
      </w:pPr>
      <w:r w:rsidRPr="00180220">
        <w:rPr>
          <w:rFonts w:ascii="Arial" w:hAnsi="Arial" w:cs="Arial"/>
          <w:sz w:val="24"/>
          <w:szCs w:val="24"/>
        </w:rPr>
        <w:t>The boiler shall be in compliance with ANSI Z21.13 / CSA 4.9 (latest edition).</w:t>
      </w:r>
    </w:p>
    <w:p w14:paraId="2B29B236" w14:textId="630F385F" w:rsidR="00E25C89" w:rsidRPr="005913CF" w:rsidRDefault="00E25C89" w:rsidP="00E25C89">
      <w:pPr>
        <w:pStyle w:val="ListParagraph"/>
        <w:numPr>
          <w:ilvl w:val="0"/>
          <w:numId w:val="26"/>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boiler shall be CSA certified for at least </w:t>
      </w:r>
      <w:r w:rsidR="00E14837" w:rsidRPr="00180220">
        <w:rPr>
          <w:rFonts w:ascii="Arial" w:hAnsi="Arial" w:cs="Arial"/>
          <w:spacing w:val="-3"/>
          <w:sz w:val="24"/>
          <w:szCs w:val="24"/>
        </w:rPr>
        <w:t>96</w:t>
      </w:r>
      <w:r w:rsidRPr="00180220">
        <w:rPr>
          <w:rFonts w:ascii="Arial" w:hAnsi="Arial" w:cs="Arial"/>
          <w:spacing w:val="-3"/>
          <w:sz w:val="24"/>
          <w:szCs w:val="24"/>
        </w:rPr>
        <w:t>% efficiency based on operating conditions specified for testing under ANSI Z21.13 / CSA 4.9.</w:t>
      </w:r>
    </w:p>
    <w:p w14:paraId="25FFF633" w14:textId="511C7EC1" w:rsidR="005913CF" w:rsidRPr="00180220" w:rsidRDefault="005913CF" w:rsidP="00E25C89">
      <w:pPr>
        <w:pStyle w:val="ListParagraph"/>
        <w:numPr>
          <w:ilvl w:val="0"/>
          <w:numId w:val="26"/>
        </w:numPr>
        <w:tabs>
          <w:tab w:val="left" w:pos="1800"/>
        </w:tabs>
        <w:spacing w:after="100" w:line="240" w:lineRule="auto"/>
        <w:ind w:left="1800"/>
        <w:contextualSpacing w:val="0"/>
        <w:rPr>
          <w:rFonts w:ascii="Arial" w:hAnsi="Arial" w:cs="Arial"/>
          <w:sz w:val="24"/>
          <w:szCs w:val="24"/>
        </w:rPr>
      </w:pPr>
      <w:r>
        <w:rPr>
          <w:rFonts w:ascii="Arial" w:hAnsi="Arial" w:cs="Arial"/>
          <w:spacing w:val="-3"/>
          <w:sz w:val="24"/>
          <w:szCs w:val="24"/>
        </w:rPr>
        <w:t>The boiler shall be AHRI certified for at least 96% efficiency based on operating conditions specified for testing under BTS-2000.</w:t>
      </w:r>
    </w:p>
    <w:p w14:paraId="79A68F17" w14:textId="77777777" w:rsidR="00D32863" w:rsidRPr="00180220" w:rsidRDefault="00D32863" w:rsidP="00790C31">
      <w:pPr>
        <w:pStyle w:val="ListParagraph"/>
        <w:numPr>
          <w:ilvl w:val="0"/>
          <w:numId w:val="26"/>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w:t>
      </w:r>
      <w:r w:rsidR="000C27D7" w:rsidRPr="00180220">
        <w:rPr>
          <w:rFonts w:ascii="Arial" w:hAnsi="Arial" w:cs="Arial"/>
          <w:spacing w:val="-3"/>
          <w:sz w:val="24"/>
          <w:szCs w:val="24"/>
        </w:rPr>
        <w:t xml:space="preserve"> </w:t>
      </w:r>
      <w:r w:rsidRPr="00180220">
        <w:rPr>
          <w:rFonts w:ascii="Arial" w:hAnsi="Arial" w:cs="Arial"/>
          <w:spacing w:val="-3"/>
          <w:sz w:val="24"/>
          <w:szCs w:val="24"/>
        </w:rPr>
        <w:t>b</w:t>
      </w:r>
      <w:r w:rsidR="000C27D7" w:rsidRPr="00180220">
        <w:rPr>
          <w:rFonts w:ascii="Arial" w:hAnsi="Arial" w:cs="Arial"/>
          <w:spacing w:val="-3"/>
          <w:sz w:val="24"/>
          <w:szCs w:val="24"/>
        </w:rPr>
        <w:t>oi</w:t>
      </w:r>
      <w:r w:rsidRPr="00180220">
        <w:rPr>
          <w:rFonts w:ascii="Arial" w:hAnsi="Arial" w:cs="Arial"/>
          <w:spacing w:val="-3"/>
          <w:sz w:val="24"/>
          <w:szCs w:val="24"/>
        </w:rPr>
        <w:t xml:space="preserve">ler shall be in compliance </w:t>
      </w:r>
      <w:r w:rsidR="00E25C89" w:rsidRPr="00180220">
        <w:rPr>
          <w:rFonts w:ascii="Arial" w:hAnsi="Arial" w:cs="Arial"/>
          <w:spacing w:val="-3"/>
          <w:sz w:val="24"/>
          <w:szCs w:val="24"/>
        </w:rPr>
        <w:t xml:space="preserve">with </w:t>
      </w:r>
      <w:r w:rsidRPr="00180220">
        <w:rPr>
          <w:rFonts w:ascii="Arial" w:hAnsi="Arial" w:cs="Arial"/>
          <w:spacing w:val="-3"/>
          <w:sz w:val="24"/>
          <w:szCs w:val="24"/>
        </w:rPr>
        <w:t>ASME Section IV</w:t>
      </w:r>
      <w:r w:rsidR="00E25C89" w:rsidRPr="00180220">
        <w:rPr>
          <w:rFonts w:ascii="Arial" w:hAnsi="Arial" w:cs="Arial"/>
          <w:spacing w:val="-3"/>
          <w:sz w:val="24"/>
          <w:szCs w:val="24"/>
        </w:rPr>
        <w:t xml:space="preserve"> (latest edition)</w:t>
      </w:r>
      <w:r w:rsidRPr="00180220">
        <w:rPr>
          <w:rFonts w:ascii="Arial" w:hAnsi="Arial" w:cs="Arial"/>
          <w:spacing w:val="-3"/>
          <w:sz w:val="24"/>
          <w:szCs w:val="24"/>
        </w:rPr>
        <w:t>.</w:t>
      </w:r>
    </w:p>
    <w:p w14:paraId="05CC5E85" w14:textId="77777777" w:rsidR="00D32863" w:rsidRPr="00180220" w:rsidRDefault="00D32863" w:rsidP="00D32863">
      <w:pPr>
        <w:pStyle w:val="ListParagraph"/>
        <w:numPr>
          <w:ilvl w:val="0"/>
          <w:numId w:val="26"/>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boiler shall be in compliance with ASME CSD-1</w:t>
      </w:r>
      <w:r w:rsidR="00E25C89" w:rsidRPr="00180220">
        <w:rPr>
          <w:rFonts w:ascii="Arial" w:hAnsi="Arial" w:cs="Arial"/>
          <w:spacing w:val="-3"/>
          <w:sz w:val="24"/>
          <w:szCs w:val="24"/>
        </w:rPr>
        <w:t xml:space="preserve"> (latest edition)</w:t>
      </w:r>
      <w:r w:rsidRPr="00180220">
        <w:rPr>
          <w:rFonts w:ascii="Arial" w:hAnsi="Arial" w:cs="Arial"/>
          <w:spacing w:val="-3"/>
          <w:sz w:val="24"/>
          <w:szCs w:val="24"/>
        </w:rPr>
        <w:t xml:space="preserve">. </w:t>
      </w:r>
    </w:p>
    <w:p w14:paraId="0C52BCDB" w14:textId="77777777" w:rsidR="004F7495" w:rsidRPr="00180220" w:rsidRDefault="00D32863" w:rsidP="00E25C89">
      <w:pPr>
        <w:pStyle w:val="ListParagraph"/>
        <w:numPr>
          <w:ilvl w:val="0"/>
          <w:numId w:val="26"/>
        </w:numPr>
        <w:tabs>
          <w:tab w:val="left" w:pos="1800"/>
        </w:tabs>
        <w:spacing w:line="240" w:lineRule="auto"/>
        <w:ind w:left="1800"/>
        <w:contextualSpacing w:val="0"/>
        <w:rPr>
          <w:rFonts w:ascii="Arial" w:hAnsi="Arial" w:cs="Arial"/>
          <w:sz w:val="24"/>
          <w:szCs w:val="24"/>
        </w:rPr>
      </w:pPr>
      <w:r w:rsidRPr="00180220">
        <w:rPr>
          <w:rFonts w:ascii="Arial" w:hAnsi="Arial" w:cs="Arial"/>
          <w:spacing w:val="-3"/>
          <w:sz w:val="24"/>
          <w:szCs w:val="24"/>
        </w:rPr>
        <w:t>The boiler</w:t>
      </w:r>
      <w:r w:rsidR="00E25C89" w:rsidRPr="00180220">
        <w:rPr>
          <w:rFonts w:ascii="Arial" w:hAnsi="Arial" w:cs="Arial"/>
          <w:spacing w:val="-3"/>
          <w:sz w:val="24"/>
          <w:szCs w:val="24"/>
        </w:rPr>
        <w:t>’s H-3 form</w:t>
      </w:r>
      <w:r w:rsidRPr="00180220">
        <w:rPr>
          <w:rFonts w:ascii="Arial" w:hAnsi="Arial" w:cs="Arial"/>
          <w:spacing w:val="-3"/>
          <w:sz w:val="24"/>
          <w:szCs w:val="24"/>
        </w:rPr>
        <w:t xml:space="preserve"> shall be registered with the National Board.</w:t>
      </w:r>
    </w:p>
    <w:p w14:paraId="5D23DB4C" w14:textId="77777777" w:rsidR="004F7495" w:rsidRPr="00180220" w:rsidRDefault="007517FE" w:rsidP="00B27139">
      <w:pPr>
        <w:pStyle w:val="ListParagraph"/>
        <w:numPr>
          <w:ilvl w:val="0"/>
          <w:numId w:val="25"/>
        </w:numPr>
        <w:spacing w:line="240" w:lineRule="auto"/>
        <w:contextualSpacing w:val="0"/>
        <w:rPr>
          <w:rFonts w:ascii="Arial" w:hAnsi="Arial" w:cs="Arial"/>
          <w:sz w:val="24"/>
          <w:szCs w:val="24"/>
        </w:rPr>
      </w:pPr>
      <w:r w:rsidRPr="00180220">
        <w:rPr>
          <w:rFonts w:ascii="Arial" w:hAnsi="Arial" w:cs="Arial"/>
          <w:spacing w:val="-3"/>
          <w:sz w:val="24"/>
          <w:szCs w:val="24"/>
        </w:rPr>
        <w:lastRenderedPageBreak/>
        <w:t xml:space="preserve">Contractor’s Certification - </w:t>
      </w:r>
      <w:r w:rsidR="007D540A" w:rsidRPr="00180220">
        <w:rPr>
          <w:rFonts w:ascii="Arial" w:hAnsi="Arial" w:cs="Arial"/>
          <w:spacing w:val="-3"/>
          <w:sz w:val="24"/>
          <w:szCs w:val="24"/>
        </w:rPr>
        <w:t xml:space="preserve">The </w:t>
      </w:r>
      <w:r w:rsidRPr="00180220">
        <w:rPr>
          <w:rFonts w:ascii="Arial" w:hAnsi="Arial" w:cs="Arial"/>
          <w:spacing w:val="-3"/>
          <w:sz w:val="24"/>
          <w:szCs w:val="24"/>
        </w:rPr>
        <w:t xml:space="preserve">installing </w:t>
      </w:r>
      <w:r w:rsidR="007D540A" w:rsidRPr="00180220">
        <w:rPr>
          <w:rFonts w:ascii="Arial" w:hAnsi="Arial" w:cs="Arial"/>
          <w:spacing w:val="-3"/>
          <w:sz w:val="24"/>
          <w:szCs w:val="24"/>
        </w:rPr>
        <w:t>contractor shall certify the following:</w:t>
      </w:r>
    </w:p>
    <w:p w14:paraId="43A0E639" w14:textId="77777777" w:rsidR="004F7495" w:rsidRPr="00180220" w:rsidRDefault="007D540A" w:rsidP="00833B5D">
      <w:pPr>
        <w:pStyle w:val="ListParagraph"/>
        <w:numPr>
          <w:ilvl w:val="0"/>
          <w:numId w:val="27"/>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products and systems installed are in strict compliance with the specifications and all applicable local </w:t>
      </w:r>
      <w:r w:rsidR="00E25C89" w:rsidRPr="00180220">
        <w:rPr>
          <w:rFonts w:ascii="Arial" w:hAnsi="Arial" w:cs="Arial"/>
          <w:spacing w:val="-3"/>
          <w:sz w:val="24"/>
          <w:szCs w:val="24"/>
        </w:rPr>
        <w:t>and/</w:t>
      </w:r>
      <w:r w:rsidRPr="00180220">
        <w:rPr>
          <w:rFonts w:ascii="Arial" w:hAnsi="Arial" w:cs="Arial"/>
          <w:spacing w:val="-3"/>
          <w:sz w:val="24"/>
          <w:szCs w:val="24"/>
        </w:rPr>
        <w:t>or state codes.</w:t>
      </w:r>
    </w:p>
    <w:p w14:paraId="0EACFCF7" w14:textId="77777777" w:rsidR="00A0216A" w:rsidRPr="00180220" w:rsidRDefault="00A0216A" w:rsidP="00833B5D">
      <w:pPr>
        <w:pStyle w:val="ListParagraph"/>
        <w:numPr>
          <w:ilvl w:val="0"/>
          <w:numId w:val="27"/>
        </w:numPr>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The specified field tests have been satisfactorily performed by a factory authorized startup agent</w:t>
      </w:r>
      <w:r w:rsidR="005E1F90" w:rsidRPr="00180220">
        <w:rPr>
          <w:rFonts w:ascii="Arial" w:hAnsi="Arial" w:cs="Arial"/>
          <w:spacing w:val="-3"/>
          <w:sz w:val="24"/>
          <w:szCs w:val="24"/>
        </w:rPr>
        <w:t>.</w:t>
      </w:r>
    </w:p>
    <w:p w14:paraId="1D71448F" w14:textId="77777777" w:rsidR="007D540A" w:rsidRPr="00180220" w:rsidRDefault="007D540A" w:rsidP="007517FE">
      <w:pPr>
        <w:pStyle w:val="ListParagraph"/>
        <w:numPr>
          <w:ilvl w:val="0"/>
          <w:numId w:val="27"/>
        </w:numPr>
        <w:tabs>
          <w:tab w:val="left" w:pos="-720"/>
          <w:tab w:val="left" w:pos="0"/>
          <w:tab w:val="left" w:pos="720"/>
        </w:tabs>
        <w:suppressAutoHyphens/>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The equipment furnished contains inter-changeable parts with the specified equipment so that all major equipment parts can be obtained from the specified manufacturer.</w:t>
      </w:r>
    </w:p>
    <w:p w14:paraId="00DEE486" w14:textId="77777777" w:rsidR="007D540A" w:rsidRPr="005913CF" w:rsidRDefault="00D17D6D" w:rsidP="009C73CA">
      <w:pPr>
        <w:spacing w:line="240" w:lineRule="auto"/>
        <w:rPr>
          <w:rFonts w:ascii="Arial" w:hAnsi="Arial" w:cs="Arial"/>
          <w:b/>
          <w:sz w:val="24"/>
          <w:szCs w:val="24"/>
        </w:rPr>
      </w:pPr>
      <w:r w:rsidRPr="005913CF">
        <w:rPr>
          <w:rFonts w:ascii="Arial" w:hAnsi="Arial" w:cs="Arial"/>
          <w:b/>
          <w:sz w:val="24"/>
          <w:szCs w:val="24"/>
        </w:rPr>
        <w:t>Part 2 - Product</w:t>
      </w:r>
    </w:p>
    <w:p w14:paraId="01F1974A" w14:textId="77777777" w:rsidR="00C46149" w:rsidRPr="005913CF" w:rsidRDefault="0007507D" w:rsidP="009C73CA">
      <w:pPr>
        <w:spacing w:line="240" w:lineRule="auto"/>
        <w:rPr>
          <w:rFonts w:ascii="Arial" w:hAnsi="Arial" w:cs="Arial"/>
          <w:b/>
          <w:sz w:val="24"/>
          <w:szCs w:val="24"/>
        </w:rPr>
      </w:pPr>
      <w:r w:rsidRPr="005913CF">
        <w:rPr>
          <w:rFonts w:ascii="Arial" w:hAnsi="Arial" w:cs="Arial"/>
          <w:b/>
          <w:sz w:val="24"/>
          <w:szCs w:val="24"/>
        </w:rPr>
        <w:t>2.01</w:t>
      </w:r>
      <w:r w:rsidRPr="005913CF">
        <w:rPr>
          <w:rFonts w:ascii="Arial" w:hAnsi="Arial" w:cs="Arial"/>
          <w:b/>
          <w:sz w:val="24"/>
          <w:szCs w:val="24"/>
        </w:rPr>
        <w:tab/>
      </w:r>
      <w:r w:rsidR="00C46149" w:rsidRPr="005913CF">
        <w:rPr>
          <w:rFonts w:ascii="Arial" w:hAnsi="Arial" w:cs="Arial"/>
          <w:b/>
          <w:sz w:val="24"/>
          <w:szCs w:val="24"/>
        </w:rPr>
        <w:t>MANUFACTURERS</w:t>
      </w:r>
    </w:p>
    <w:p w14:paraId="2C45A49D" w14:textId="77777777" w:rsidR="00055C01" w:rsidRPr="00180220" w:rsidRDefault="00DB2FA2" w:rsidP="00055C01">
      <w:pPr>
        <w:pStyle w:val="ListParagraph"/>
        <w:keepLines/>
        <w:widowControl w:val="0"/>
        <w:numPr>
          <w:ilvl w:val="0"/>
          <w:numId w:val="28"/>
        </w:numPr>
        <w:tabs>
          <w:tab w:val="left" w:pos="-720"/>
          <w:tab w:val="left" w:pos="0"/>
        </w:tabs>
        <w:suppressAutoHyphens/>
        <w:spacing w:after="100" w:line="240" w:lineRule="auto"/>
        <w:ind w:left="720"/>
        <w:contextualSpacing w:val="0"/>
        <w:rPr>
          <w:rFonts w:ascii="Arial" w:hAnsi="Arial" w:cs="Arial"/>
          <w:spacing w:val="-3"/>
          <w:sz w:val="24"/>
          <w:szCs w:val="24"/>
        </w:rPr>
      </w:pPr>
      <w:r w:rsidRPr="00180220">
        <w:rPr>
          <w:rFonts w:ascii="Arial" w:hAnsi="Arial" w:cs="Arial"/>
          <w:spacing w:val="-3"/>
          <w:sz w:val="24"/>
          <w:szCs w:val="24"/>
        </w:rPr>
        <w:t xml:space="preserve">Furnish and install factory </w:t>
      </w:r>
      <w:r w:rsidR="0007507D" w:rsidRPr="00180220">
        <w:rPr>
          <w:rFonts w:ascii="Arial" w:hAnsi="Arial" w:cs="Arial"/>
          <w:spacing w:val="-3"/>
          <w:sz w:val="24"/>
          <w:szCs w:val="24"/>
        </w:rPr>
        <w:t>“</w:t>
      </w:r>
      <w:r w:rsidRPr="00180220">
        <w:rPr>
          <w:rFonts w:ascii="Arial" w:hAnsi="Arial" w:cs="Arial"/>
          <w:spacing w:val="-3"/>
          <w:sz w:val="24"/>
          <w:szCs w:val="24"/>
        </w:rPr>
        <w:t>packaged</w:t>
      </w:r>
      <w:r w:rsidR="0007507D" w:rsidRPr="00180220">
        <w:rPr>
          <w:rFonts w:ascii="Arial" w:hAnsi="Arial" w:cs="Arial"/>
          <w:spacing w:val="-3"/>
          <w:sz w:val="24"/>
          <w:szCs w:val="24"/>
        </w:rPr>
        <w:t>”</w:t>
      </w:r>
      <w:r w:rsidRPr="00180220">
        <w:rPr>
          <w:rFonts w:ascii="Arial" w:hAnsi="Arial" w:cs="Arial"/>
          <w:spacing w:val="-3"/>
          <w:sz w:val="24"/>
          <w:szCs w:val="24"/>
        </w:rPr>
        <w:t xml:space="preserve"> low pressure hot water boiler(s) as manufactured by</w:t>
      </w:r>
      <w:r w:rsidR="001C2038" w:rsidRPr="00180220">
        <w:rPr>
          <w:rFonts w:ascii="Arial" w:hAnsi="Arial" w:cs="Arial"/>
          <w:spacing w:val="-3"/>
          <w:sz w:val="24"/>
          <w:szCs w:val="24"/>
        </w:rPr>
        <w:t xml:space="preserve"> Harsco Industrial</w:t>
      </w:r>
      <w:r w:rsidR="00D32863" w:rsidRPr="00180220">
        <w:rPr>
          <w:rFonts w:ascii="Arial" w:hAnsi="Arial" w:cs="Arial"/>
          <w:spacing w:val="-3"/>
          <w:sz w:val="24"/>
          <w:szCs w:val="24"/>
        </w:rPr>
        <w:t xml:space="preserve">, </w:t>
      </w:r>
      <w:r w:rsidR="00A0216A" w:rsidRPr="00180220">
        <w:rPr>
          <w:rFonts w:ascii="Arial" w:hAnsi="Arial" w:cs="Arial"/>
          <w:spacing w:val="-3"/>
          <w:sz w:val="24"/>
          <w:szCs w:val="24"/>
        </w:rPr>
        <w:t>Patterson</w:t>
      </w:r>
      <w:r w:rsidR="00A0216A" w:rsidRPr="00180220">
        <w:rPr>
          <w:rFonts w:ascii="Arial" w:hAnsi="Arial" w:cs="Arial"/>
          <w:spacing w:val="-3"/>
          <w:sz w:val="24"/>
          <w:szCs w:val="24"/>
        </w:rPr>
        <w:noBreakHyphen/>
        <w:t>Kelley</w:t>
      </w:r>
      <w:r w:rsidRPr="00180220">
        <w:rPr>
          <w:rFonts w:ascii="Arial" w:hAnsi="Arial" w:cs="Arial"/>
          <w:spacing w:val="-3"/>
          <w:sz w:val="24"/>
          <w:szCs w:val="24"/>
        </w:rPr>
        <w:t xml:space="preserve"> or as approved</w:t>
      </w:r>
      <w:r w:rsidR="00055C01" w:rsidRPr="00180220">
        <w:rPr>
          <w:rFonts w:ascii="Arial" w:hAnsi="Arial" w:cs="Arial"/>
          <w:spacing w:val="-3"/>
          <w:sz w:val="24"/>
          <w:szCs w:val="24"/>
        </w:rPr>
        <w:t xml:space="preserve"> and accepted by the Engineer as defined in the table below:</w:t>
      </w:r>
    </w:p>
    <w:tbl>
      <w:tblPr>
        <w:tblStyle w:val="TableGrid"/>
        <w:tblW w:w="10542" w:type="dxa"/>
        <w:jc w:val="center"/>
        <w:tblLook w:val="04A0" w:firstRow="1" w:lastRow="0" w:firstColumn="1" w:lastColumn="0" w:noHBand="0" w:noVBand="1"/>
      </w:tblPr>
      <w:tblGrid>
        <w:gridCol w:w="1548"/>
        <w:gridCol w:w="1170"/>
        <w:gridCol w:w="1222"/>
        <w:gridCol w:w="1293"/>
        <w:gridCol w:w="1271"/>
        <w:gridCol w:w="1321"/>
        <w:gridCol w:w="1406"/>
        <w:gridCol w:w="1311"/>
      </w:tblGrid>
      <w:tr w:rsidR="00180220" w:rsidRPr="00180220" w14:paraId="5055DF07" w14:textId="77777777" w:rsidTr="00180220">
        <w:trPr>
          <w:jc w:val="center"/>
        </w:trPr>
        <w:tc>
          <w:tcPr>
            <w:tcW w:w="1548" w:type="dxa"/>
            <w:shd w:val="clear" w:color="auto" w:fill="F2F2F2" w:themeFill="background1" w:themeFillShade="F2"/>
            <w:vAlign w:val="center"/>
          </w:tcPr>
          <w:p w14:paraId="06C8D8E4"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Model Number</w:t>
            </w:r>
          </w:p>
        </w:tc>
        <w:tc>
          <w:tcPr>
            <w:tcW w:w="1170" w:type="dxa"/>
            <w:shd w:val="clear" w:color="auto" w:fill="F2F2F2" w:themeFill="background1" w:themeFillShade="F2"/>
            <w:vAlign w:val="center"/>
          </w:tcPr>
          <w:p w14:paraId="3A5BBBE2" w14:textId="14D6B17B"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Fuel Type</w:t>
            </w:r>
          </w:p>
        </w:tc>
        <w:tc>
          <w:tcPr>
            <w:tcW w:w="1222" w:type="dxa"/>
            <w:shd w:val="clear" w:color="auto" w:fill="F2F2F2" w:themeFill="background1" w:themeFillShade="F2"/>
            <w:vAlign w:val="center"/>
          </w:tcPr>
          <w:p w14:paraId="62355058" w14:textId="12CF6B80"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Vent Category</w:t>
            </w:r>
          </w:p>
        </w:tc>
        <w:tc>
          <w:tcPr>
            <w:tcW w:w="1293" w:type="dxa"/>
            <w:shd w:val="clear" w:color="auto" w:fill="F2F2F2" w:themeFill="background1" w:themeFillShade="F2"/>
            <w:vAlign w:val="center"/>
          </w:tcPr>
          <w:p w14:paraId="32583A4A" w14:textId="77777777" w:rsidR="00180220" w:rsidRPr="00180220" w:rsidRDefault="00180220" w:rsidP="00AE6B67">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Max Input High Fire (BTU/Hr)</w:t>
            </w:r>
          </w:p>
        </w:tc>
        <w:tc>
          <w:tcPr>
            <w:tcW w:w="1271" w:type="dxa"/>
            <w:shd w:val="clear" w:color="auto" w:fill="F2F2F2" w:themeFill="background1" w:themeFillShade="F2"/>
            <w:vAlign w:val="center"/>
          </w:tcPr>
          <w:p w14:paraId="7DC103D8" w14:textId="77777777" w:rsidR="00180220" w:rsidRPr="00180220" w:rsidRDefault="00180220" w:rsidP="00AE6B67">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Min Input Low Fire (BTU/Hr)</w:t>
            </w:r>
          </w:p>
        </w:tc>
        <w:tc>
          <w:tcPr>
            <w:tcW w:w="1321" w:type="dxa"/>
            <w:shd w:val="clear" w:color="auto" w:fill="F2F2F2" w:themeFill="background1" w:themeFillShade="F2"/>
            <w:vAlign w:val="center"/>
          </w:tcPr>
          <w:p w14:paraId="70BD62F0"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Turndown Ratio</w:t>
            </w:r>
          </w:p>
        </w:tc>
        <w:tc>
          <w:tcPr>
            <w:tcW w:w="1406" w:type="dxa"/>
            <w:shd w:val="clear" w:color="auto" w:fill="F2F2F2" w:themeFill="background1" w:themeFillShade="F2"/>
            <w:vAlign w:val="center"/>
          </w:tcPr>
          <w:p w14:paraId="2C897990"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Max Output (BTU/Hr)</w:t>
            </w:r>
          </w:p>
        </w:tc>
        <w:tc>
          <w:tcPr>
            <w:tcW w:w="1311" w:type="dxa"/>
            <w:shd w:val="clear" w:color="auto" w:fill="F2F2F2" w:themeFill="background1" w:themeFillShade="F2"/>
            <w:vAlign w:val="center"/>
          </w:tcPr>
          <w:p w14:paraId="31096434" w14:textId="489DFB82"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 xml:space="preserve">AHRI </w:t>
            </w:r>
            <w:r w:rsidRPr="00180220">
              <w:rPr>
                <w:rFonts w:ascii="Arial" w:hAnsi="Arial" w:cs="Arial"/>
                <w:b/>
                <w:spacing w:val="-3"/>
              </w:rPr>
              <w:t>Efficiency</w:t>
            </w:r>
          </w:p>
        </w:tc>
      </w:tr>
      <w:tr w:rsidR="00180220" w:rsidRPr="00180220" w14:paraId="7785155F" w14:textId="77777777" w:rsidTr="00180220">
        <w:trPr>
          <w:jc w:val="center"/>
        </w:trPr>
        <w:tc>
          <w:tcPr>
            <w:tcW w:w="1548" w:type="dxa"/>
            <w:vAlign w:val="center"/>
          </w:tcPr>
          <w:p w14:paraId="0959FBF8"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SC-1500</w:t>
            </w:r>
          </w:p>
        </w:tc>
        <w:tc>
          <w:tcPr>
            <w:tcW w:w="1170" w:type="dxa"/>
            <w:vAlign w:val="center"/>
          </w:tcPr>
          <w:p w14:paraId="77298298" w14:textId="0B63880A"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 or LP</w:t>
            </w:r>
          </w:p>
        </w:tc>
        <w:tc>
          <w:tcPr>
            <w:tcW w:w="1222" w:type="dxa"/>
            <w:vMerge w:val="restart"/>
            <w:vAlign w:val="center"/>
          </w:tcPr>
          <w:p w14:paraId="5C240633" w14:textId="6C439149"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Merge w:val="restart"/>
            <w:vAlign w:val="center"/>
          </w:tcPr>
          <w:p w14:paraId="6D0EB9B4"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1,500,000</w:t>
            </w:r>
          </w:p>
        </w:tc>
        <w:tc>
          <w:tcPr>
            <w:tcW w:w="1271" w:type="dxa"/>
            <w:vMerge w:val="restart"/>
            <w:vAlign w:val="center"/>
          </w:tcPr>
          <w:p w14:paraId="68F70CCC"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300,000</w:t>
            </w:r>
          </w:p>
        </w:tc>
        <w:tc>
          <w:tcPr>
            <w:tcW w:w="1321" w:type="dxa"/>
            <w:vMerge w:val="restart"/>
            <w:vAlign w:val="center"/>
          </w:tcPr>
          <w:p w14:paraId="68B2E937"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5:1</w:t>
            </w:r>
          </w:p>
        </w:tc>
        <w:tc>
          <w:tcPr>
            <w:tcW w:w="1406" w:type="dxa"/>
            <w:vMerge w:val="restart"/>
            <w:vAlign w:val="center"/>
          </w:tcPr>
          <w:p w14:paraId="32A9CD88" w14:textId="03D8066C"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1,456,500</w:t>
            </w:r>
          </w:p>
        </w:tc>
        <w:tc>
          <w:tcPr>
            <w:tcW w:w="1311" w:type="dxa"/>
            <w:vMerge w:val="restart"/>
            <w:vAlign w:val="center"/>
          </w:tcPr>
          <w:p w14:paraId="373E991F" w14:textId="10A69450"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97.1%</w:t>
            </w:r>
          </w:p>
        </w:tc>
      </w:tr>
      <w:tr w:rsidR="00180220" w:rsidRPr="00180220" w14:paraId="46D6079E" w14:textId="77777777" w:rsidTr="00180220">
        <w:trPr>
          <w:jc w:val="center"/>
        </w:trPr>
        <w:tc>
          <w:tcPr>
            <w:tcW w:w="1548" w:type="dxa"/>
            <w:vAlign w:val="center"/>
          </w:tcPr>
          <w:p w14:paraId="0F3C219C" w14:textId="315B4184"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SC-1500GG</w:t>
            </w:r>
          </w:p>
        </w:tc>
        <w:tc>
          <w:tcPr>
            <w:tcW w:w="1170" w:type="dxa"/>
            <w:vAlign w:val="center"/>
          </w:tcPr>
          <w:p w14:paraId="10E21B91" w14:textId="14ED3E0C"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Dual Fuel</w:t>
            </w:r>
          </w:p>
        </w:tc>
        <w:tc>
          <w:tcPr>
            <w:tcW w:w="1222" w:type="dxa"/>
            <w:vMerge/>
            <w:vAlign w:val="center"/>
          </w:tcPr>
          <w:p w14:paraId="4D483E80"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293" w:type="dxa"/>
            <w:vMerge/>
            <w:vAlign w:val="center"/>
          </w:tcPr>
          <w:p w14:paraId="67929083"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271" w:type="dxa"/>
            <w:vMerge/>
            <w:vAlign w:val="center"/>
          </w:tcPr>
          <w:p w14:paraId="7CBECD86"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321" w:type="dxa"/>
            <w:vMerge/>
            <w:vAlign w:val="center"/>
          </w:tcPr>
          <w:p w14:paraId="3EDF8903"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406" w:type="dxa"/>
            <w:vMerge/>
            <w:vAlign w:val="center"/>
          </w:tcPr>
          <w:p w14:paraId="20981155"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311" w:type="dxa"/>
            <w:vMerge/>
            <w:vAlign w:val="center"/>
          </w:tcPr>
          <w:p w14:paraId="04DDAA2C"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r>
      <w:tr w:rsidR="00180220" w:rsidRPr="00180220" w14:paraId="1DFC5B7F" w14:textId="77777777" w:rsidTr="00180220">
        <w:trPr>
          <w:jc w:val="center"/>
        </w:trPr>
        <w:tc>
          <w:tcPr>
            <w:tcW w:w="1548" w:type="dxa"/>
            <w:shd w:val="clear" w:color="auto" w:fill="F2F2F2"/>
            <w:vAlign w:val="center"/>
          </w:tcPr>
          <w:p w14:paraId="4791D8EB"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SC-2000</w:t>
            </w:r>
          </w:p>
        </w:tc>
        <w:tc>
          <w:tcPr>
            <w:tcW w:w="1170" w:type="dxa"/>
            <w:shd w:val="clear" w:color="auto" w:fill="F2F2F2"/>
            <w:vAlign w:val="center"/>
          </w:tcPr>
          <w:p w14:paraId="796B1BA6" w14:textId="503B983F"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 or LP</w:t>
            </w:r>
          </w:p>
        </w:tc>
        <w:tc>
          <w:tcPr>
            <w:tcW w:w="1222" w:type="dxa"/>
            <w:vMerge w:val="restart"/>
            <w:shd w:val="clear" w:color="auto" w:fill="F2F2F2"/>
            <w:vAlign w:val="center"/>
          </w:tcPr>
          <w:p w14:paraId="413B8F81" w14:textId="0E8402C6"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Merge w:val="restart"/>
            <w:shd w:val="clear" w:color="auto" w:fill="F2F2F2"/>
            <w:vAlign w:val="center"/>
          </w:tcPr>
          <w:p w14:paraId="24FD236D"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2,000,000</w:t>
            </w:r>
          </w:p>
        </w:tc>
        <w:tc>
          <w:tcPr>
            <w:tcW w:w="1271" w:type="dxa"/>
            <w:vMerge w:val="restart"/>
            <w:shd w:val="clear" w:color="auto" w:fill="F2F2F2"/>
            <w:vAlign w:val="center"/>
          </w:tcPr>
          <w:p w14:paraId="1E44E517" w14:textId="207B1B79"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400,000</w:t>
            </w:r>
          </w:p>
        </w:tc>
        <w:tc>
          <w:tcPr>
            <w:tcW w:w="1321" w:type="dxa"/>
            <w:vMerge w:val="restart"/>
            <w:shd w:val="clear" w:color="auto" w:fill="F2F2F2"/>
            <w:vAlign w:val="center"/>
          </w:tcPr>
          <w:p w14:paraId="54156AB0" w14:textId="5E568802"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5:1</w:t>
            </w:r>
          </w:p>
        </w:tc>
        <w:tc>
          <w:tcPr>
            <w:tcW w:w="1406" w:type="dxa"/>
            <w:vMerge w:val="restart"/>
            <w:shd w:val="clear" w:color="auto" w:fill="F2F2F2"/>
            <w:vAlign w:val="center"/>
          </w:tcPr>
          <w:p w14:paraId="54AAB8C7" w14:textId="75A00816"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1,928,000</w:t>
            </w:r>
          </w:p>
        </w:tc>
        <w:tc>
          <w:tcPr>
            <w:tcW w:w="1311" w:type="dxa"/>
            <w:vMerge w:val="restart"/>
            <w:shd w:val="clear" w:color="auto" w:fill="F2F2F2"/>
            <w:vAlign w:val="center"/>
          </w:tcPr>
          <w:p w14:paraId="347F9824" w14:textId="5B4BB44E"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96.4%</w:t>
            </w:r>
          </w:p>
        </w:tc>
      </w:tr>
      <w:tr w:rsidR="00180220" w:rsidRPr="00180220" w14:paraId="6E01DD66" w14:textId="77777777" w:rsidTr="00180220">
        <w:trPr>
          <w:jc w:val="center"/>
        </w:trPr>
        <w:tc>
          <w:tcPr>
            <w:tcW w:w="1548" w:type="dxa"/>
            <w:shd w:val="clear" w:color="auto" w:fill="F2F2F2"/>
            <w:vAlign w:val="center"/>
          </w:tcPr>
          <w:p w14:paraId="623AAA49" w14:textId="685EC1CD"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SC-2000GG</w:t>
            </w:r>
          </w:p>
        </w:tc>
        <w:tc>
          <w:tcPr>
            <w:tcW w:w="1170" w:type="dxa"/>
            <w:shd w:val="clear" w:color="auto" w:fill="F2F2F2"/>
            <w:vAlign w:val="center"/>
          </w:tcPr>
          <w:p w14:paraId="7FA3939F" w14:textId="194C82BA"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Dual Fuel</w:t>
            </w:r>
          </w:p>
        </w:tc>
        <w:tc>
          <w:tcPr>
            <w:tcW w:w="1222" w:type="dxa"/>
            <w:vMerge/>
            <w:shd w:val="clear" w:color="auto" w:fill="F2F2F2"/>
            <w:vAlign w:val="center"/>
          </w:tcPr>
          <w:p w14:paraId="41634A8D"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293" w:type="dxa"/>
            <w:vMerge/>
            <w:shd w:val="clear" w:color="auto" w:fill="F2F2F2"/>
            <w:vAlign w:val="center"/>
          </w:tcPr>
          <w:p w14:paraId="192FCC95"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271" w:type="dxa"/>
            <w:vMerge/>
            <w:shd w:val="clear" w:color="auto" w:fill="F2F2F2"/>
            <w:vAlign w:val="center"/>
          </w:tcPr>
          <w:p w14:paraId="59C81CEF"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321" w:type="dxa"/>
            <w:vMerge/>
            <w:shd w:val="clear" w:color="auto" w:fill="F2F2F2"/>
            <w:vAlign w:val="center"/>
          </w:tcPr>
          <w:p w14:paraId="6D0AEE7D"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406" w:type="dxa"/>
            <w:vMerge/>
            <w:shd w:val="clear" w:color="auto" w:fill="F2F2F2"/>
            <w:vAlign w:val="center"/>
          </w:tcPr>
          <w:p w14:paraId="576C204E"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311" w:type="dxa"/>
            <w:vMerge/>
            <w:shd w:val="clear" w:color="auto" w:fill="F2F2F2"/>
            <w:vAlign w:val="center"/>
          </w:tcPr>
          <w:p w14:paraId="6A202394"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r>
      <w:tr w:rsidR="00180220" w:rsidRPr="00180220" w14:paraId="1863766F" w14:textId="77777777" w:rsidTr="00180220">
        <w:trPr>
          <w:jc w:val="center"/>
        </w:trPr>
        <w:tc>
          <w:tcPr>
            <w:tcW w:w="1548" w:type="dxa"/>
            <w:vAlign w:val="center"/>
          </w:tcPr>
          <w:p w14:paraId="754ED660"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SC-3000</w:t>
            </w:r>
          </w:p>
        </w:tc>
        <w:tc>
          <w:tcPr>
            <w:tcW w:w="1170" w:type="dxa"/>
            <w:vAlign w:val="center"/>
          </w:tcPr>
          <w:p w14:paraId="2585B040" w14:textId="0D9D9334"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 or LP</w:t>
            </w:r>
          </w:p>
        </w:tc>
        <w:tc>
          <w:tcPr>
            <w:tcW w:w="1222" w:type="dxa"/>
            <w:vMerge w:val="restart"/>
            <w:vAlign w:val="center"/>
          </w:tcPr>
          <w:p w14:paraId="6C830667" w14:textId="1D10B893"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Merge w:val="restart"/>
            <w:vAlign w:val="center"/>
          </w:tcPr>
          <w:p w14:paraId="79997C0D"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3,000,000</w:t>
            </w:r>
          </w:p>
        </w:tc>
        <w:tc>
          <w:tcPr>
            <w:tcW w:w="1271" w:type="dxa"/>
            <w:vMerge w:val="restart"/>
            <w:vAlign w:val="center"/>
          </w:tcPr>
          <w:p w14:paraId="1038E873" w14:textId="14ED00D0"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600,000</w:t>
            </w:r>
          </w:p>
        </w:tc>
        <w:tc>
          <w:tcPr>
            <w:tcW w:w="1321" w:type="dxa"/>
            <w:vMerge w:val="restart"/>
            <w:vAlign w:val="center"/>
          </w:tcPr>
          <w:p w14:paraId="723A42A4" w14:textId="508F8F35"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5:1</w:t>
            </w:r>
          </w:p>
        </w:tc>
        <w:tc>
          <w:tcPr>
            <w:tcW w:w="1406" w:type="dxa"/>
            <w:vMerge w:val="restart"/>
            <w:vAlign w:val="center"/>
          </w:tcPr>
          <w:p w14:paraId="401B76A1" w14:textId="0AE8B5E4"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2,907,000</w:t>
            </w:r>
          </w:p>
        </w:tc>
        <w:tc>
          <w:tcPr>
            <w:tcW w:w="1311" w:type="dxa"/>
            <w:vMerge w:val="restart"/>
            <w:vAlign w:val="center"/>
          </w:tcPr>
          <w:p w14:paraId="78A2CB70" w14:textId="25EB1F20"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96.9%</w:t>
            </w:r>
          </w:p>
        </w:tc>
      </w:tr>
      <w:tr w:rsidR="00180220" w:rsidRPr="00180220" w14:paraId="67C757C5" w14:textId="77777777" w:rsidTr="00180220">
        <w:trPr>
          <w:jc w:val="center"/>
        </w:trPr>
        <w:tc>
          <w:tcPr>
            <w:tcW w:w="1548" w:type="dxa"/>
            <w:vAlign w:val="center"/>
          </w:tcPr>
          <w:p w14:paraId="67829F4F" w14:textId="4A743D41"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SC-3000GG</w:t>
            </w:r>
          </w:p>
        </w:tc>
        <w:tc>
          <w:tcPr>
            <w:tcW w:w="1170" w:type="dxa"/>
            <w:vAlign w:val="center"/>
          </w:tcPr>
          <w:p w14:paraId="19269243" w14:textId="7124EC68"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Dual Fuel</w:t>
            </w:r>
          </w:p>
        </w:tc>
        <w:tc>
          <w:tcPr>
            <w:tcW w:w="1222" w:type="dxa"/>
            <w:vMerge/>
            <w:vAlign w:val="center"/>
          </w:tcPr>
          <w:p w14:paraId="77C5D1C7"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293" w:type="dxa"/>
            <w:vMerge/>
            <w:vAlign w:val="center"/>
          </w:tcPr>
          <w:p w14:paraId="7B0DBD65"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271" w:type="dxa"/>
            <w:vMerge/>
            <w:vAlign w:val="center"/>
          </w:tcPr>
          <w:p w14:paraId="5927C081"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321" w:type="dxa"/>
            <w:vMerge/>
            <w:vAlign w:val="center"/>
          </w:tcPr>
          <w:p w14:paraId="6510F598"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406" w:type="dxa"/>
            <w:vMerge/>
            <w:vAlign w:val="center"/>
          </w:tcPr>
          <w:p w14:paraId="56AAB52A"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311" w:type="dxa"/>
            <w:vMerge/>
            <w:vAlign w:val="center"/>
          </w:tcPr>
          <w:p w14:paraId="6DF4EA24" w14:textId="77777777"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r>
      <w:tr w:rsidR="00180220" w:rsidRPr="00180220" w14:paraId="442DB1E3" w14:textId="77777777" w:rsidTr="00180220">
        <w:trPr>
          <w:jc w:val="center"/>
        </w:trPr>
        <w:tc>
          <w:tcPr>
            <w:tcW w:w="1548" w:type="dxa"/>
            <w:shd w:val="clear" w:color="auto" w:fill="F2F2F2"/>
            <w:vAlign w:val="center"/>
          </w:tcPr>
          <w:p w14:paraId="2F2C2C6C" w14:textId="7DE6F73B"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SC-4000</w:t>
            </w:r>
          </w:p>
        </w:tc>
        <w:tc>
          <w:tcPr>
            <w:tcW w:w="1170" w:type="dxa"/>
            <w:shd w:val="clear" w:color="auto" w:fill="F2F2F2"/>
            <w:vAlign w:val="center"/>
          </w:tcPr>
          <w:p w14:paraId="4CB10719" w14:textId="0E65E63D"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 or LP</w:t>
            </w:r>
          </w:p>
        </w:tc>
        <w:tc>
          <w:tcPr>
            <w:tcW w:w="1222" w:type="dxa"/>
            <w:vMerge w:val="restart"/>
            <w:shd w:val="clear" w:color="auto" w:fill="F2F2F2"/>
            <w:vAlign w:val="center"/>
          </w:tcPr>
          <w:p w14:paraId="3E6A1815" w14:textId="20A77E1C"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Merge w:val="restart"/>
            <w:shd w:val="clear" w:color="auto" w:fill="F2F2F2"/>
            <w:vAlign w:val="center"/>
          </w:tcPr>
          <w:p w14:paraId="072ABAD8" w14:textId="549DAC65"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4,000,000</w:t>
            </w:r>
          </w:p>
        </w:tc>
        <w:tc>
          <w:tcPr>
            <w:tcW w:w="1271" w:type="dxa"/>
            <w:vMerge w:val="restart"/>
            <w:shd w:val="clear" w:color="auto" w:fill="F2F2F2"/>
            <w:vAlign w:val="center"/>
          </w:tcPr>
          <w:p w14:paraId="0D4EA273" w14:textId="3FEB8FAF"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800,000</w:t>
            </w:r>
          </w:p>
        </w:tc>
        <w:tc>
          <w:tcPr>
            <w:tcW w:w="1321" w:type="dxa"/>
            <w:vMerge w:val="restart"/>
            <w:shd w:val="clear" w:color="auto" w:fill="F2F2F2"/>
            <w:vAlign w:val="center"/>
          </w:tcPr>
          <w:p w14:paraId="1CBACF2D" w14:textId="4AF4031E"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5:1</w:t>
            </w:r>
          </w:p>
        </w:tc>
        <w:tc>
          <w:tcPr>
            <w:tcW w:w="1406" w:type="dxa"/>
            <w:vMerge w:val="restart"/>
            <w:shd w:val="clear" w:color="auto" w:fill="F2F2F2"/>
            <w:vAlign w:val="center"/>
          </w:tcPr>
          <w:p w14:paraId="45AAAA11" w14:textId="0E2867E0"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3,840,000</w:t>
            </w:r>
          </w:p>
        </w:tc>
        <w:tc>
          <w:tcPr>
            <w:tcW w:w="1311" w:type="dxa"/>
            <w:vMerge w:val="restart"/>
            <w:shd w:val="clear" w:color="auto" w:fill="F2F2F2"/>
            <w:vAlign w:val="center"/>
          </w:tcPr>
          <w:p w14:paraId="3F4B3B46" w14:textId="3F25A4E9"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96%</w:t>
            </w:r>
          </w:p>
        </w:tc>
      </w:tr>
      <w:tr w:rsidR="00180220" w:rsidRPr="00180220" w14:paraId="09C58503" w14:textId="77777777" w:rsidTr="00180220">
        <w:trPr>
          <w:jc w:val="center"/>
        </w:trPr>
        <w:tc>
          <w:tcPr>
            <w:tcW w:w="1548" w:type="dxa"/>
            <w:shd w:val="clear" w:color="auto" w:fill="F2F2F2"/>
            <w:vAlign w:val="center"/>
          </w:tcPr>
          <w:p w14:paraId="3AC345C9" w14:textId="4EBD2D00"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SC-4000GG</w:t>
            </w:r>
          </w:p>
        </w:tc>
        <w:tc>
          <w:tcPr>
            <w:tcW w:w="1170" w:type="dxa"/>
            <w:shd w:val="clear" w:color="auto" w:fill="F2F2F2"/>
            <w:vAlign w:val="center"/>
          </w:tcPr>
          <w:p w14:paraId="3FD621AD" w14:textId="763E5CF1"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Dual Fuel</w:t>
            </w:r>
          </w:p>
        </w:tc>
        <w:tc>
          <w:tcPr>
            <w:tcW w:w="1222" w:type="dxa"/>
            <w:vMerge/>
            <w:shd w:val="clear" w:color="auto" w:fill="F2F2F2"/>
          </w:tcPr>
          <w:p w14:paraId="7058F21B" w14:textId="51807EE3"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293" w:type="dxa"/>
            <w:vMerge/>
            <w:shd w:val="clear" w:color="auto" w:fill="F2F2F2"/>
          </w:tcPr>
          <w:p w14:paraId="1F4CD798" w14:textId="640901FC"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271" w:type="dxa"/>
            <w:vMerge/>
            <w:shd w:val="clear" w:color="auto" w:fill="F2F2F2"/>
          </w:tcPr>
          <w:p w14:paraId="61F79757" w14:textId="57D0102A"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321" w:type="dxa"/>
            <w:vMerge/>
            <w:shd w:val="clear" w:color="auto" w:fill="F2F2F2"/>
          </w:tcPr>
          <w:p w14:paraId="7275DC7D" w14:textId="6DB51ABF"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406" w:type="dxa"/>
            <w:vMerge/>
            <w:shd w:val="clear" w:color="auto" w:fill="F2F2F2"/>
          </w:tcPr>
          <w:p w14:paraId="2E98993A" w14:textId="4F96F801"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c>
          <w:tcPr>
            <w:tcW w:w="1311" w:type="dxa"/>
            <w:vMerge/>
            <w:shd w:val="clear" w:color="auto" w:fill="F2F2F2"/>
          </w:tcPr>
          <w:p w14:paraId="2F3B1C9D" w14:textId="4990B5B0"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p>
        </w:tc>
      </w:tr>
    </w:tbl>
    <w:p w14:paraId="3CD54894" w14:textId="77777777" w:rsidR="00055C01" w:rsidRPr="00180220" w:rsidRDefault="00055C01" w:rsidP="00EC0D8D">
      <w:pPr>
        <w:keepLines/>
        <w:widowControl w:val="0"/>
        <w:tabs>
          <w:tab w:val="left" w:pos="-720"/>
          <w:tab w:val="left" w:pos="0"/>
        </w:tabs>
        <w:suppressAutoHyphens/>
        <w:spacing w:after="0" w:line="240" w:lineRule="auto"/>
        <w:jc w:val="center"/>
        <w:rPr>
          <w:rFonts w:ascii="Arial" w:hAnsi="Arial" w:cs="Arial"/>
          <w:spacing w:val="-3"/>
          <w:sz w:val="24"/>
          <w:szCs w:val="24"/>
        </w:rPr>
      </w:pPr>
    </w:p>
    <w:p w14:paraId="5D4E3646" w14:textId="77777777" w:rsidR="00DB2FA2" w:rsidRPr="00180220" w:rsidRDefault="00DB2FA2" w:rsidP="00BB3889">
      <w:pPr>
        <w:pStyle w:val="ListParagraph"/>
        <w:keepLines/>
        <w:widowControl w:val="0"/>
        <w:numPr>
          <w:ilvl w:val="0"/>
          <w:numId w:val="28"/>
        </w:numPr>
        <w:tabs>
          <w:tab w:val="left" w:pos="-720"/>
          <w:tab w:val="left" w:pos="0"/>
        </w:tabs>
        <w:suppressAutoHyphens/>
        <w:spacing w:line="240" w:lineRule="auto"/>
        <w:ind w:left="720"/>
        <w:contextualSpacing w:val="0"/>
        <w:rPr>
          <w:rFonts w:ascii="Arial" w:hAnsi="Arial" w:cs="Arial"/>
          <w:spacing w:val="-3"/>
          <w:sz w:val="24"/>
          <w:szCs w:val="24"/>
        </w:rPr>
      </w:pPr>
      <w:r w:rsidRPr="00180220">
        <w:rPr>
          <w:rFonts w:ascii="Arial" w:hAnsi="Arial" w:cs="Arial"/>
          <w:spacing w:val="-3"/>
          <w:sz w:val="24"/>
          <w:szCs w:val="24"/>
        </w:rPr>
        <w:t xml:space="preserve">Each factory </w:t>
      </w:r>
      <w:r w:rsidR="0007507D" w:rsidRPr="00180220">
        <w:rPr>
          <w:rFonts w:ascii="Arial" w:hAnsi="Arial" w:cs="Arial"/>
          <w:spacing w:val="-3"/>
          <w:sz w:val="24"/>
          <w:szCs w:val="24"/>
        </w:rPr>
        <w:t>“</w:t>
      </w:r>
      <w:r w:rsidRPr="00180220">
        <w:rPr>
          <w:rFonts w:ascii="Arial" w:hAnsi="Arial" w:cs="Arial"/>
          <w:spacing w:val="-3"/>
          <w:sz w:val="24"/>
          <w:szCs w:val="24"/>
        </w:rPr>
        <w:t>packaged</w:t>
      </w:r>
      <w:r w:rsidR="0007507D" w:rsidRPr="00180220">
        <w:rPr>
          <w:rFonts w:ascii="Arial" w:hAnsi="Arial" w:cs="Arial"/>
          <w:spacing w:val="-3"/>
          <w:sz w:val="24"/>
          <w:szCs w:val="24"/>
        </w:rPr>
        <w:t>”</w:t>
      </w:r>
      <w:r w:rsidRPr="00180220">
        <w:rPr>
          <w:rFonts w:ascii="Arial" w:hAnsi="Arial" w:cs="Arial"/>
          <w:spacing w:val="-3"/>
          <w:sz w:val="24"/>
          <w:szCs w:val="24"/>
        </w:rPr>
        <w:t xml:space="preserve"> boiler shall be complete with all components</w:t>
      </w:r>
      <w:r w:rsidR="00F3109C" w:rsidRPr="00180220">
        <w:rPr>
          <w:rFonts w:ascii="Arial" w:hAnsi="Arial" w:cs="Arial"/>
          <w:spacing w:val="-3"/>
          <w:sz w:val="24"/>
          <w:szCs w:val="24"/>
        </w:rPr>
        <w:t xml:space="preserve"> and</w:t>
      </w:r>
      <w:r w:rsidRPr="00180220">
        <w:rPr>
          <w:rFonts w:ascii="Arial" w:hAnsi="Arial" w:cs="Arial"/>
          <w:spacing w:val="-3"/>
          <w:sz w:val="24"/>
          <w:szCs w:val="24"/>
        </w:rPr>
        <w:t xml:space="preserve"> accessories necessary for a complete and operable boiler as hereinafter specified.  Each </w:t>
      </w:r>
      <w:r w:rsidR="00D32863" w:rsidRPr="00180220">
        <w:rPr>
          <w:rFonts w:ascii="Arial" w:hAnsi="Arial" w:cs="Arial"/>
          <w:spacing w:val="-3"/>
          <w:sz w:val="24"/>
          <w:szCs w:val="24"/>
        </w:rPr>
        <w:t>boiler</w:t>
      </w:r>
      <w:r w:rsidRPr="00180220">
        <w:rPr>
          <w:rFonts w:ascii="Arial" w:hAnsi="Arial" w:cs="Arial"/>
          <w:spacing w:val="-3"/>
          <w:sz w:val="24"/>
          <w:szCs w:val="24"/>
        </w:rPr>
        <w:t xml:space="preserve"> shall be furnished factory assembled with </w:t>
      </w:r>
      <w:r w:rsidR="00D32863" w:rsidRPr="00180220">
        <w:rPr>
          <w:rFonts w:ascii="Arial" w:hAnsi="Arial" w:cs="Arial"/>
          <w:spacing w:val="-3"/>
          <w:sz w:val="24"/>
          <w:szCs w:val="24"/>
        </w:rPr>
        <w:t xml:space="preserve">the </w:t>
      </w:r>
      <w:r w:rsidRPr="00180220">
        <w:rPr>
          <w:rFonts w:ascii="Arial" w:hAnsi="Arial" w:cs="Arial"/>
          <w:spacing w:val="-3"/>
          <w:sz w:val="24"/>
          <w:szCs w:val="24"/>
        </w:rPr>
        <w:t>required wiring and piping as a self</w:t>
      </w:r>
      <w:r w:rsidRPr="00180220">
        <w:rPr>
          <w:rFonts w:ascii="Arial" w:hAnsi="Arial" w:cs="Arial"/>
          <w:spacing w:val="-3"/>
          <w:sz w:val="24"/>
          <w:szCs w:val="24"/>
        </w:rPr>
        <w:noBreakHyphen/>
        <w:t xml:space="preserve">contained unit.  Each </w:t>
      </w:r>
      <w:r w:rsidR="00D32863" w:rsidRPr="00180220">
        <w:rPr>
          <w:rFonts w:ascii="Arial" w:hAnsi="Arial" w:cs="Arial"/>
          <w:spacing w:val="-3"/>
          <w:sz w:val="24"/>
          <w:szCs w:val="24"/>
        </w:rPr>
        <w:t>boiler</w:t>
      </w:r>
      <w:r w:rsidRPr="00180220">
        <w:rPr>
          <w:rFonts w:ascii="Arial" w:hAnsi="Arial" w:cs="Arial"/>
          <w:spacing w:val="-3"/>
          <w:sz w:val="24"/>
          <w:szCs w:val="24"/>
        </w:rPr>
        <w:t xml:space="preserve"> shall be readily transported and ready for installation.</w:t>
      </w:r>
    </w:p>
    <w:p w14:paraId="1C84F379" w14:textId="77777777" w:rsidR="00F402FE" w:rsidRPr="00180220" w:rsidRDefault="00BB3889" w:rsidP="000C14FC">
      <w:pPr>
        <w:pStyle w:val="ListParagraph"/>
        <w:keepLines/>
        <w:widowControl w:val="0"/>
        <w:numPr>
          <w:ilvl w:val="0"/>
          <w:numId w:val="28"/>
        </w:numPr>
        <w:tabs>
          <w:tab w:val="left" w:pos="-720"/>
          <w:tab w:val="left" w:pos="0"/>
        </w:tabs>
        <w:suppressAutoHyphens/>
        <w:spacing w:line="240" w:lineRule="auto"/>
        <w:ind w:left="720"/>
        <w:contextualSpacing w:val="0"/>
        <w:rPr>
          <w:rFonts w:ascii="Arial" w:hAnsi="Arial" w:cs="Arial"/>
          <w:sz w:val="24"/>
          <w:szCs w:val="24"/>
        </w:rPr>
      </w:pPr>
      <w:r w:rsidRPr="00180220">
        <w:rPr>
          <w:rFonts w:ascii="Arial" w:hAnsi="Arial" w:cs="Arial"/>
          <w:spacing w:val="-3"/>
          <w:sz w:val="24"/>
          <w:szCs w:val="24"/>
        </w:rPr>
        <w:t>All “Approved Equal” or “Approved Alternate” boilers must demonstrate compliance with the requirements of this specification.</w:t>
      </w:r>
    </w:p>
    <w:p w14:paraId="337D2CD8" w14:textId="77777777" w:rsidR="00361C39" w:rsidRPr="00180220" w:rsidRDefault="00361C39">
      <w:pPr>
        <w:rPr>
          <w:rFonts w:ascii="Arial" w:hAnsi="Arial" w:cs="Arial"/>
          <w:sz w:val="24"/>
          <w:szCs w:val="24"/>
        </w:rPr>
      </w:pPr>
      <w:r w:rsidRPr="00180220">
        <w:rPr>
          <w:rFonts w:ascii="Arial" w:hAnsi="Arial" w:cs="Arial"/>
          <w:sz w:val="24"/>
          <w:szCs w:val="24"/>
        </w:rPr>
        <w:br w:type="page"/>
      </w:r>
    </w:p>
    <w:p w14:paraId="642E23AC" w14:textId="77777777" w:rsidR="00874B9A" w:rsidRPr="00313CB4" w:rsidRDefault="0007507D" w:rsidP="009C73CA">
      <w:pPr>
        <w:spacing w:line="240" w:lineRule="auto"/>
        <w:rPr>
          <w:rFonts w:ascii="Arial" w:hAnsi="Arial" w:cs="Arial"/>
          <w:sz w:val="24"/>
          <w:szCs w:val="24"/>
        </w:rPr>
      </w:pPr>
      <w:r w:rsidRPr="00313CB4">
        <w:rPr>
          <w:rFonts w:ascii="Arial" w:hAnsi="Arial" w:cs="Arial"/>
          <w:sz w:val="24"/>
          <w:szCs w:val="24"/>
        </w:rPr>
        <w:lastRenderedPageBreak/>
        <w:t>2.02</w:t>
      </w:r>
      <w:r w:rsidRPr="00313CB4">
        <w:rPr>
          <w:rFonts w:ascii="Arial" w:hAnsi="Arial" w:cs="Arial"/>
          <w:sz w:val="24"/>
          <w:szCs w:val="24"/>
        </w:rPr>
        <w:tab/>
      </w:r>
      <w:r w:rsidR="00874B9A" w:rsidRPr="00313CB4">
        <w:rPr>
          <w:rFonts w:ascii="Arial" w:hAnsi="Arial" w:cs="Arial"/>
          <w:sz w:val="24"/>
          <w:szCs w:val="24"/>
        </w:rPr>
        <w:t>COMPONENTS</w:t>
      </w:r>
    </w:p>
    <w:p w14:paraId="0A4B74A8" w14:textId="63DF7E15" w:rsidR="00946E4F" w:rsidRDefault="00946E4F" w:rsidP="00E25C89">
      <w:pPr>
        <w:pStyle w:val="ListParagraph"/>
        <w:numPr>
          <w:ilvl w:val="0"/>
          <w:numId w:val="29"/>
        </w:numPr>
        <w:spacing w:line="240" w:lineRule="auto"/>
        <w:ind w:left="720"/>
        <w:contextualSpacing w:val="0"/>
        <w:rPr>
          <w:rFonts w:ascii="Arial" w:hAnsi="Arial" w:cs="Arial"/>
          <w:b/>
          <w:sz w:val="24"/>
          <w:szCs w:val="24"/>
        </w:rPr>
      </w:pPr>
      <w:r>
        <w:rPr>
          <w:rFonts w:ascii="Arial" w:hAnsi="Arial" w:cs="Arial"/>
          <w:b/>
          <w:sz w:val="24"/>
          <w:szCs w:val="24"/>
        </w:rPr>
        <w:t>CABINET ENCLOSURE</w:t>
      </w:r>
    </w:p>
    <w:p w14:paraId="59E24807" w14:textId="5BA29079" w:rsidR="00946E4F" w:rsidRDefault="00946E4F" w:rsidP="00946E4F">
      <w:pPr>
        <w:pStyle w:val="ListParagraph"/>
        <w:numPr>
          <w:ilvl w:val="0"/>
          <w:numId w:val="30"/>
        </w:numPr>
        <w:spacing w:after="100" w:line="240" w:lineRule="auto"/>
        <w:ind w:left="1800"/>
        <w:contextualSpacing w:val="0"/>
        <w:rPr>
          <w:rFonts w:ascii="Arial" w:hAnsi="Arial" w:cs="Arial"/>
          <w:sz w:val="24"/>
          <w:szCs w:val="24"/>
        </w:rPr>
      </w:pPr>
      <w:r>
        <w:rPr>
          <w:rFonts w:ascii="Arial" w:hAnsi="Arial" w:cs="Arial"/>
          <w:sz w:val="24"/>
          <w:szCs w:val="24"/>
        </w:rPr>
        <w:t xml:space="preserve">Each boiler shall feature a fully assembled cabinet enclosure fabricated from </w:t>
      </w:r>
      <w:r w:rsidR="00956C07">
        <w:rPr>
          <w:rFonts w:ascii="Arial" w:hAnsi="Arial" w:cs="Arial"/>
          <w:sz w:val="24"/>
          <w:szCs w:val="24"/>
        </w:rPr>
        <w:t>Carbon Steel or Aluminum sheet metal (minimum 16 Gauge) with</w:t>
      </w:r>
      <w:r>
        <w:rPr>
          <w:rFonts w:ascii="Arial" w:hAnsi="Arial" w:cs="Arial"/>
          <w:sz w:val="24"/>
          <w:szCs w:val="24"/>
        </w:rPr>
        <w:t xml:space="preserve"> powder coat finish.</w:t>
      </w:r>
    </w:p>
    <w:p w14:paraId="185541D9" w14:textId="600C5A4F" w:rsidR="00672F9A" w:rsidRDefault="00672F9A" w:rsidP="00946E4F">
      <w:pPr>
        <w:pStyle w:val="ListParagraph"/>
        <w:numPr>
          <w:ilvl w:val="0"/>
          <w:numId w:val="30"/>
        </w:numPr>
        <w:spacing w:after="100" w:line="240" w:lineRule="auto"/>
        <w:ind w:left="1800"/>
        <w:contextualSpacing w:val="0"/>
        <w:rPr>
          <w:rFonts w:ascii="Arial" w:hAnsi="Arial" w:cs="Arial"/>
          <w:sz w:val="24"/>
          <w:szCs w:val="24"/>
        </w:rPr>
      </w:pPr>
      <w:r>
        <w:rPr>
          <w:rFonts w:ascii="Arial" w:hAnsi="Arial" w:cs="Arial"/>
          <w:sz w:val="24"/>
          <w:szCs w:val="24"/>
        </w:rPr>
        <w:t>The boiler’s cabinet enclosure shall not exceed 32” in width and the completed boiler shall fit through a standard 32” wide doorway.</w:t>
      </w:r>
    </w:p>
    <w:p w14:paraId="269BFCDA" w14:textId="77777777" w:rsidR="00672F9A" w:rsidRDefault="00672F9A" w:rsidP="00672F9A">
      <w:pPr>
        <w:pStyle w:val="ListParagraph"/>
        <w:numPr>
          <w:ilvl w:val="0"/>
          <w:numId w:val="30"/>
        </w:numPr>
        <w:spacing w:after="100" w:line="240" w:lineRule="auto"/>
        <w:ind w:left="1800"/>
        <w:contextualSpacing w:val="0"/>
        <w:rPr>
          <w:rFonts w:ascii="Arial" w:hAnsi="Arial" w:cs="Arial"/>
          <w:sz w:val="24"/>
          <w:szCs w:val="24"/>
        </w:rPr>
      </w:pPr>
      <w:r>
        <w:rPr>
          <w:rFonts w:ascii="Arial" w:hAnsi="Arial" w:cs="Arial"/>
          <w:sz w:val="24"/>
          <w:szCs w:val="24"/>
        </w:rPr>
        <w:t>The boiler’s cabinet enclosure shall feature two removable 6” rubber wheels which can be used to assist the initial maneuvering into the mechanical room.</w:t>
      </w:r>
    </w:p>
    <w:p w14:paraId="3B6CE0F6" w14:textId="1DBBE874" w:rsidR="00946E4F" w:rsidRDefault="00946E4F" w:rsidP="00946E4F">
      <w:pPr>
        <w:pStyle w:val="ListParagraph"/>
        <w:numPr>
          <w:ilvl w:val="0"/>
          <w:numId w:val="30"/>
        </w:numPr>
        <w:spacing w:after="100" w:line="240" w:lineRule="auto"/>
        <w:ind w:left="1800"/>
        <w:contextualSpacing w:val="0"/>
        <w:rPr>
          <w:rFonts w:ascii="Arial" w:hAnsi="Arial" w:cs="Arial"/>
          <w:sz w:val="24"/>
          <w:szCs w:val="24"/>
        </w:rPr>
      </w:pPr>
      <w:r>
        <w:rPr>
          <w:rFonts w:ascii="Arial" w:hAnsi="Arial" w:cs="Arial"/>
          <w:sz w:val="24"/>
          <w:szCs w:val="24"/>
        </w:rPr>
        <w:t>The boiler’s cabinet enclosure shall feature removable access panels / doors with quarter-turn type latches that can be easily opened with a coin or flathead screwdriver.</w:t>
      </w:r>
    </w:p>
    <w:p w14:paraId="4CD171D9" w14:textId="3F2C7F66" w:rsidR="00946E4F" w:rsidRDefault="00946E4F" w:rsidP="00946E4F">
      <w:pPr>
        <w:pStyle w:val="ListParagraph"/>
        <w:numPr>
          <w:ilvl w:val="0"/>
          <w:numId w:val="30"/>
        </w:numPr>
        <w:spacing w:after="100" w:line="240" w:lineRule="auto"/>
        <w:ind w:left="1800"/>
        <w:contextualSpacing w:val="0"/>
        <w:rPr>
          <w:rFonts w:ascii="Arial" w:hAnsi="Arial" w:cs="Arial"/>
          <w:sz w:val="24"/>
          <w:szCs w:val="24"/>
        </w:rPr>
      </w:pPr>
      <w:r>
        <w:rPr>
          <w:rFonts w:ascii="Arial" w:hAnsi="Arial" w:cs="Arial"/>
          <w:sz w:val="24"/>
          <w:szCs w:val="24"/>
        </w:rPr>
        <w:t xml:space="preserve">The boiler’s cabinet enclosure shall eliminate the use of refractory or other insulating materials by baffling the combustion air around the heat exchanger </w:t>
      </w:r>
      <w:r w:rsidR="00956C07">
        <w:rPr>
          <w:rFonts w:ascii="Arial" w:hAnsi="Arial" w:cs="Arial"/>
          <w:sz w:val="24"/>
          <w:szCs w:val="24"/>
        </w:rPr>
        <w:t>and the outer surface temperature shall not exceed 20</w:t>
      </w:r>
      <w:r w:rsidR="00956C07">
        <w:rPr>
          <w:rFonts w:ascii="Calibri" w:hAnsi="Calibri" w:cs="Arial"/>
          <w:sz w:val="24"/>
          <w:szCs w:val="24"/>
        </w:rPr>
        <w:t>°</w:t>
      </w:r>
      <w:r w:rsidR="00956C07">
        <w:rPr>
          <w:rFonts w:ascii="Arial" w:hAnsi="Arial" w:cs="Arial"/>
          <w:sz w:val="24"/>
          <w:szCs w:val="24"/>
        </w:rPr>
        <w:t>F above ambient temperature.</w:t>
      </w:r>
    </w:p>
    <w:p w14:paraId="6FFA03C9" w14:textId="2CB4EA18" w:rsidR="00956C07" w:rsidRDefault="00956C07" w:rsidP="00946E4F">
      <w:pPr>
        <w:pStyle w:val="ListParagraph"/>
        <w:numPr>
          <w:ilvl w:val="0"/>
          <w:numId w:val="30"/>
        </w:numPr>
        <w:spacing w:after="100" w:line="240" w:lineRule="auto"/>
        <w:ind w:left="1800"/>
        <w:contextualSpacing w:val="0"/>
        <w:rPr>
          <w:rFonts w:ascii="Arial" w:hAnsi="Arial" w:cs="Arial"/>
          <w:sz w:val="24"/>
          <w:szCs w:val="24"/>
        </w:rPr>
      </w:pPr>
      <w:r>
        <w:rPr>
          <w:rFonts w:ascii="Arial" w:hAnsi="Arial" w:cs="Arial"/>
          <w:sz w:val="24"/>
          <w:szCs w:val="24"/>
        </w:rPr>
        <w:t xml:space="preserve">The boiler’s cabinet enclosure shall </w:t>
      </w:r>
      <w:r w:rsidR="00672F9A">
        <w:rPr>
          <w:rFonts w:ascii="Arial" w:hAnsi="Arial" w:cs="Arial"/>
          <w:sz w:val="24"/>
          <w:szCs w:val="24"/>
        </w:rPr>
        <w:t xml:space="preserve">prominently display </w:t>
      </w:r>
      <w:r>
        <w:rPr>
          <w:rFonts w:ascii="Arial" w:hAnsi="Arial" w:cs="Arial"/>
          <w:sz w:val="24"/>
          <w:szCs w:val="24"/>
        </w:rPr>
        <w:t xml:space="preserve">all required </w:t>
      </w:r>
      <w:r w:rsidR="00672F9A">
        <w:rPr>
          <w:rFonts w:ascii="Arial" w:hAnsi="Arial" w:cs="Arial"/>
          <w:sz w:val="24"/>
          <w:szCs w:val="24"/>
        </w:rPr>
        <w:t xml:space="preserve">safety, instruction, compliance </w:t>
      </w:r>
      <w:r>
        <w:rPr>
          <w:rFonts w:ascii="Arial" w:hAnsi="Arial" w:cs="Arial"/>
          <w:sz w:val="24"/>
          <w:szCs w:val="24"/>
        </w:rPr>
        <w:t xml:space="preserve">and factory </w:t>
      </w:r>
      <w:r w:rsidR="00672F9A">
        <w:rPr>
          <w:rFonts w:ascii="Arial" w:hAnsi="Arial" w:cs="Arial"/>
          <w:sz w:val="24"/>
          <w:szCs w:val="24"/>
        </w:rPr>
        <w:t xml:space="preserve">runout </w:t>
      </w:r>
      <w:r>
        <w:rPr>
          <w:rFonts w:ascii="Arial" w:hAnsi="Arial" w:cs="Arial"/>
          <w:sz w:val="24"/>
          <w:szCs w:val="24"/>
        </w:rPr>
        <w:t>labels.</w:t>
      </w:r>
    </w:p>
    <w:p w14:paraId="7D682CD0" w14:textId="77777777" w:rsidR="00864EF6" w:rsidRPr="00313CB4" w:rsidRDefault="00864EF6" w:rsidP="00864EF6">
      <w:pPr>
        <w:pStyle w:val="ListParagraph"/>
        <w:spacing w:after="100" w:line="240" w:lineRule="auto"/>
        <w:ind w:left="1800"/>
        <w:contextualSpacing w:val="0"/>
        <w:rPr>
          <w:rFonts w:ascii="Arial" w:hAnsi="Arial" w:cs="Arial"/>
          <w:sz w:val="24"/>
          <w:szCs w:val="24"/>
        </w:rPr>
      </w:pPr>
    </w:p>
    <w:p w14:paraId="591B6915" w14:textId="77777777" w:rsidR="00E25C89" w:rsidRPr="008704DA" w:rsidRDefault="00D4225F" w:rsidP="00E25C89">
      <w:pPr>
        <w:pStyle w:val="ListParagraph"/>
        <w:numPr>
          <w:ilvl w:val="0"/>
          <w:numId w:val="29"/>
        </w:numPr>
        <w:spacing w:line="240" w:lineRule="auto"/>
        <w:ind w:left="720"/>
        <w:contextualSpacing w:val="0"/>
        <w:rPr>
          <w:rFonts w:ascii="Arial" w:hAnsi="Arial" w:cs="Arial"/>
          <w:b/>
          <w:sz w:val="24"/>
          <w:szCs w:val="24"/>
        </w:rPr>
      </w:pPr>
      <w:r w:rsidRPr="008704DA">
        <w:rPr>
          <w:rFonts w:ascii="Arial" w:hAnsi="Arial" w:cs="Arial"/>
          <w:b/>
          <w:sz w:val="24"/>
          <w:szCs w:val="24"/>
        </w:rPr>
        <w:t>HEAT EXCHANGER</w:t>
      </w:r>
    </w:p>
    <w:p w14:paraId="0B9B1E2D" w14:textId="1070A76E" w:rsidR="00E25C89" w:rsidRPr="00313CB4" w:rsidRDefault="00E25C89" w:rsidP="00946E4F">
      <w:pPr>
        <w:pStyle w:val="ListParagraph"/>
        <w:numPr>
          <w:ilvl w:val="0"/>
          <w:numId w:val="50"/>
        </w:numPr>
        <w:spacing w:after="100" w:line="240" w:lineRule="auto"/>
        <w:ind w:left="1800"/>
        <w:contextualSpacing w:val="0"/>
        <w:rPr>
          <w:rFonts w:ascii="Arial" w:hAnsi="Arial" w:cs="Arial"/>
          <w:sz w:val="24"/>
          <w:szCs w:val="24"/>
        </w:rPr>
      </w:pPr>
      <w:r w:rsidRPr="00313CB4">
        <w:rPr>
          <w:rFonts w:ascii="Arial" w:hAnsi="Arial" w:cs="Arial"/>
          <w:sz w:val="24"/>
          <w:szCs w:val="24"/>
        </w:rPr>
        <w:t xml:space="preserve">Each water-tube boiler shall contain an ASME Section IV heat exchanger </w:t>
      </w:r>
      <w:r w:rsidR="0025235D" w:rsidRPr="00313CB4">
        <w:rPr>
          <w:rFonts w:ascii="Arial" w:hAnsi="Arial" w:cs="Arial"/>
          <w:sz w:val="24"/>
          <w:szCs w:val="24"/>
        </w:rPr>
        <w:t xml:space="preserve">with an “H” stamp </w:t>
      </w:r>
      <w:r w:rsidRPr="00313CB4">
        <w:rPr>
          <w:rFonts w:ascii="Arial" w:hAnsi="Arial" w:cs="Arial"/>
          <w:sz w:val="24"/>
          <w:szCs w:val="24"/>
        </w:rPr>
        <w:t>designed for a maximum allowable working pressure of 160 PSIG and a maximum allowable temperature of 2</w:t>
      </w:r>
      <w:r w:rsidR="00812722" w:rsidRPr="00313CB4">
        <w:rPr>
          <w:rFonts w:ascii="Arial" w:hAnsi="Arial" w:cs="Arial"/>
          <w:sz w:val="24"/>
          <w:szCs w:val="24"/>
        </w:rPr>
        <w:t>1</w:t>
      </w:r>
      <w:r w:rsidRPr="00313CB4">
        <w:rPr>
          <w:rFonts w:ascii="Arial" w:hAnsi="Arial" w:cs="Arial"/>
          <w:sz w:val="24"/>
          <w:szCs w:val="24"/>
        </w:rPr>
        <w:t>0</w:t>
      </w:r>
      <w:r w:rsidRPr="00313CB4">
        <w:rPr>
          <w:rFonts w:ascii="Calibri" w:hAnsi="Calibri" w:cs="Arial"/>
          <w:sz w:val="24"/>
          <w:szCs w:val="24"/>
        </w:rPr>
        <w:t>°</w:t>
      </w:r>
      <w:r w:rsidRPr="00313CB4">
        <w:rPr>
          <w:rFonts w:ascii="Arial" w:hAnsi="Arial" w:cs="Arial"/>
          <w:sz w:val="24"/>
          <w:szCs w:val="24"/>
        </w:rPr>
        <w:t>F.</w:t>
      </w:r>
    </w:p>
    <w:p w14:paraId="08F29E64" w14:textId="77777777" w:rsidR="00AC774B" w:rsidRPr="00313CB4" w:rsidRDefault="00AC774B" w:rsidP="00946E4F">
      <w:pPr>
        <w:pStyle w:val="ListParagraph"/>
        <w:numPr>
          <w:ilvl w:val="0"/>
          <w:numId w:val="50"/>
        </w:numPr>
        <w:spacing w:after="100" w:line="240" w:lineRule="auto"/>
        <w:ind w:left="1800"/>
        <w:contextualSpacing w:val="0"/>
        <w:rPr>
          <w:rFonts w:ascii="Arial" w:hAnsi="Arial" w:cs="Arial"/>
          <w:sz w:val="24"/>
          <w:szCs w:val="24"/>
        </w:rPr>
      </w:pPr>
      <w:r w:rsidRPr="00313CB4">
        <w:rPr>
          <w:rFonts w:ascii="Arial" w:hAnsi="Arial" w:cs="Arial"/>
          <w:sz w:val="24"/>
          <w:szCs w:val="24"/>
        </w:rPr>
        <w:t>The completed heat exchanger shall consist of an upper “boiler” section and a lower “economizer” section.  The upper boiler section shall be made from 304L Stainless Steel (or approved equal) that is suitable to resist the intense combustion temperatures in the immediate vicinity of the burner.  The lower economizer section shall be made from 316L Stainless Steel (or approved equal) that is suitable to resist the corrosive gases produced from flue gas condensation:</w:t>
      </w:r>
    </w:p>
    <w:p w14:paraId="5EB30C36" w14:textId="77777777" w:rsidR="00AC774B" w:rsidRPr="00313CB4" w:rsidRDefault="00AC774B" w:rsidP="00864EF6">
      <w:pPr>
        <w:pStyle w:val="ListParagraph"/>
        <w:numPr>
          <w:ilvl w:val="1"/>
          <w:numId w:val="50"/>
        </w:numPr>
        <w:spacing w:after="100" w:line="240" w:lineRule="auto"/>
        <w:ind w:left="2520"/>
        <w:contextualSpacing w:val="0"/>
        <w:rPr>
          <w:rFonts w:ascii="Arial" w:hAnsi="Arial" w:cs="Arial"/>
          <w:sz w:val="24"/>
          <w:szCs w:val="24"/>
        </w:rPr>
      </w:pPr>
      <w:r w:rsidRPr="00313CB4">
        <w:rPr>
          <w:rFonts w:ascii="Arial" w:hAnsi="Arial" w:cs="Arial"/>
          <w:b/>
          <w:sz w:val="24"/>
          <w:szCs w:val="24"/>
        </w:rPr>
        <w:t>(SONIC SC-1500 and SC-2000 Only)</w:t>
      </w:r>
      <w:r w:rsidRPr="00313CB4">
        <w:rPr>
          <w:rFonts w:ascii="Arial" w:hAnsi="Arial" w:cs="Arial"/>
          <w:sz w:val="24"/>
          <w:szCs w:val="24"/>
        </w:rPr>
        <w:t xml:space="preserve">  Each completed heat exchanger shall incorporate the boiler and economizer sections into a single piece construction, built and certified to ASME Section IV and bear an ASME “H” stamp.  In addition, each completed heat exchanger shall include a stainless steel condensate pan/collector, condensate drain, removable burner assembly, inlet temperature sensor, outlet temperature sensor, flue gas temperature sensor, heat exchanger temperature sensor, automatic air vent, low water cutoff probe, thermowell for high temperature limit capillary, and all necessary assembly hardware.</w:t>
      </w:r>
    </w:p>
    <w:p w14:paraId="15E86210" w14:textId="77777777" w:rsidR="00AC774B" w:rsidRPr="00313CB4" w:rsidRDefault="00AC774B" w:rsidP="00864EF6">
      <w:pPr>
        <w:pStyle w:val="ListParagraph"/>
        <w:numPr>
          <w:ilvl w:val="1"/>
          <w:numId w:val="50"/>
        </w:numPr>
        <w:spacing w:after="100" w:line="240" w:lineRule="auto"/>
        <w:ind w:left="2520"/>
        <w:contextualSpacing w:val="0"/>
        <w:rPr>
          <w:rFonts w:ascii="Arial" w:hAnsi="Arial" w:cs="Arial"/>
          <w:sz w:val="24"/>
          <w:szCs w:val="24"/>
        </w:rPr>
      </w:pPr>
      <w:r w:rsidRPr="00313CB4">
        <w:rPr>
          <w:rFonts w:ascii="Arial" w:hAnsi="Arial" w:cs="Arial"/>
          <w:b/>
          <w:sz w:val="24"/>
          <w:szCs w:val="24"/>
        </w:rPr>
        <w:lastRenderedPageBreak/>
        <w:t>(SONIC SC-3000 and SC-4000 Only)</w:t>
      </w:r>
      <w:r w:rsidRPr="00313CB4">
        <w:rPr>
          <w:rFonts w:ascii="Arial" w:hAnsi="Arial" w:cs="Arial"/>
          <w:sz w:val="24"/>
          <w:szCs w:val="24"/>
        </w:rPr>
        <w:t xml:space="preserve">  Each completed heat exchanger shall mechanically fasten the boiler and economizer sections into a two-piece construction.  The upper boiler section shall be built and certified to ASME Section IV and bear an ASME “H” Stamp.  The lower economizer section shall be built and certified to ASME Section VIII – Division 1 and bear an ASME “U” stamp.  In addition, each completed heat exchanger shall include hydronic water elbow manifolds, sealant, gaskets, stainless steel condensate pan/collector, condensate drain, removable burner assembly, inlet temperature sensor, outlet temperature sensor, flue gas temperature sensor, heat exchanger temperature sensor, automatic air vent, low water cutoff probe, thermowell for high temperature limit capillary, and all necessary assembly hardware.</w:t>
      </w:r>
    </w:p>
    <w:p w14:paraId="58E16C21" w14:textId="7768D61D" w:rsidR="00B91EC0" w:rsidRPr="00180220" w:rsidRDefault="00B91EC0" w:rsidP="00946E4F">
      <w:pPr>
        <w:pStyle w:val="ListParagraph"/>
        <w:numPr>
          <w:ilvl w:val="0"/>
          <w:numId w:val="50"/>
        </w:numPr>
        <w:spacing w:after="100" w:line="240" w:lineRule="auto"/>
        <w:ind w:left="1800"/>
        <w:contextualSpacing w:val="0"/>
        <w:rPr>
          <w:rFonts w:ascii="Arial" w:hAnsi="Arial" w:cs="Arial"/>
          <w:sz w:val="24"/>
          <w:szCs w:val="24"/>
        </w:rPr>
      </w:pPr>
      <w:r w:rsidRPr="00180220">
        <w:rPr>
          <w:rFonts w:ascii="Arial" w:hAnsi="Arial" w:cs="Arial"/>
          <w:sz w:val="24"/>
          <w:szCs w:val="24"/>
        </w:rPr>
        <w:t xml:space="preserve">The boiler’s completed heat exchanger shall </w:t>
      </w:r>
      <w:r w:rsidR="00AC774B">
        <w:rPr>
          <w:rFonts w:ascii="Arial" w:hAnsi="Arial" w:cs="Arial"/>
          <w:sz w:val="24"/>
          <w:szCs w:val="24"/>
        </w:rPr>
        <w:t xml:space="preserve">be of the water tube style and incorporate </w:t>
      </w:r>
      <w:r w:rsidR="00313CB4">
        <w:rPr>
          <w:rFonts w:ascii="Arial" w:hAnsi="Arial" w:cs="Arial"/>
          <w:sz w:val="24"/>
          <w:szCs w:val="24"/>
        </w:rPr>
        <w:t>Stainless Steel extended fireside surface area into the economizer in order to maintain flue gas turbulence across the entire firing range and p</w:t>
      </w:r>
      <w:r w:rsidRPr="00180220">
        <w:rPr>
          <w:rFonts w:ascii="Arial" w:hAnsi="Arial" w:cs="Arial"/>
          <w:sz w:val="24"/>
          <w:szCs w:val="24"/>
        </w:rPr>
        <w:t>rovide no less than the total fireside heating surface area defined in the table below:</w:t>
      </w:r>
    </w:p>
    <w:tbl>
      <w:tblPr>
        <w:tblStyle w:val="TableGrid"/>
        <w:tblW w:w="0" w:type="auto"/>
        <w:jc w:val="center"/>
        <w:tblLook w:val="04A0" w:firstRow="1" w:lastRow="0" w:firstColumn="1" w:lastColumn="0" w:noHBand="0" w:noVBand="1"/>
      </w:tblPr>
      <w:tblGrid>
        <w:gridCol w:w="2846"/>
        <w:gridCol w:w="1678"/>
        <w:gridCol w:w="1678"/>
        <w:gridCol w:w="1678"/>
        <w:gridCol w:w="1678"/>
      </w:tblGrid>
      <w:tr w:rsidR="00D42151" w:rsidRPr="00180220" w14:paraId="589E8CE0" w14:textId="77777777" w:rsidTr="00313CB4">
        <w:trPr>
          <w:jc w:val="center"/>
        </w:trPr>
        <w:tc>
          <w:tcPr>
            <w:tcW w:w="2846" w:type="dxa"/>
            <w:shd w:val="clear" w:color="auto" w:fill="F2F2F2" w:themeFill="background1" w:themeFillShade="F2"/>
            <w:vAlign w:val="center"/>
          </w:tcPr>
          <w:p w14:paraId="47334436" w14:textId="77777777" w:rsidR="00D42151" w:rsidRPr="00180220" w:rsidRDefault="00D42151" w:rsidP="00313CB4">
            <w:pPr>
              <w:spacing w:before="60" w:after="60"/>
              <w:jc w:val="center"/>
              <w:rPr>
                <w:rFonts w:ascii="Arial" w:hAnsi="Arial" w:cs="Arial"/>
                <w:b/>
              </w:rPr>
            </w:pPr>
          </w:p>
        </w:tc>
        <w:tc>
          <w:tcPr>
            <w:tcW w:w="1678" w:type="dxa"/>
            <w:shd w:val="clear" w:color="auto" w:fill="F2F2F2" w:themeFill="background1" w:themeFillShade="F2"/>
            <w:vAlign w:val="center"/>
          </w:tcPr>
          <w:p w14:paraId="5AFE0847" w14:textId="50EDA081" w:rsidR="00D42151" w:rsidRPr="00180220" w:rsidRDefault="00D42151" w:rsidP="00313CB4">
            <w:pPr>
              <w:spacing w:before="60" w:after="60"/>
              <w:jc w:val="center"/>
              <w:rPr>
                <w:rFonts w:ascii="Arial" w:hAnsi="Arial" w:cs="Arial"/>
                <w:b/>
              </w:rPr>
            </w:pPr>
            <w:r w:rsidRPr="00180220">
              <w:rPr>
                <w:rFonts w:ascii="Arial" w:hAnsi="Arial" w:cs="Arial"/>
                <w:b/>
              </w:rPr>
              <w:t>SC-1500</w:t>
            </w:r>
          </w:p>
        </w:tc>
        <w:tc>
          <w:tcPr>
            <w:tcW w:w="1678" w:type="dxa"/>
            <w:shd w:val="clear" w:color="auto" w:fill="F2F2F2" w:themeFill="background1" w:themeFillShade="F2"/>
            <w:vAlign w:val="center"/>
          </w:tcPr>
          <w:p w14:paraId="5E9060E9" w14:textId="2B8EF956" w:rsidR="00D42151" w:rsidRPr="00180220" w:rsidRDefault="00D42151" w:rsidP="00313CB4">
            <w:pPr>
              <w:spacing w:before="60" w:after="60"/>
              <w:jc w:val="center"/>
              <w:rPr>
                <w:rFonts w:ascii="Arial" w:hAnsi="Arial" w:cs="Arial"/>
                <w:b/>
              </w:rPr>
            </w:pPr>
            <w:r w:rsidRPr="00180220">
              <w:rPr>
                <w:rFonts w:ascii="Arial" w:hAnsi="Arial" w:cs="Arial"/>
                <w:b/>
              </w:rPr>
              <w:t>SC-2000</w:t>
            </w:r>
          </w:p>
        </w:tc>
        <w:tc>
          <w:tcPr>
            <w:tcW w:w="1678" w:type="dxa"/>
            <w:shd w:val="clear" w:color="auto" w:fill="F2F2F2" w:themeFill="background1" w:themeFillShade="F2"/>
            <w:vAlign w:val="center"/>
          </w:tcPr>
          <w:p w14:paraId="63E2B1AB" w14:textId="49C84CC1" w:rsidR="00D42151" w:rsidRPr="00180220" w:rsidRDefault="00D42151" w:rsidP="00313CB4">
            <w:pPr>
              <w:spacing w:before="60" w:after="60"/>
              <w:jc w:val="center"/>
              <w:rPr>
                <w:rFonts w:ascii="Arial" w:hAnsi="Arial" w:cs="Arial"/>
                <w:b/>
              </w:rPr>
            </w:pPr>
            <w:r w:rsidRPr="00180220">
              <w:rPr>
                <w:rFonts w:ascii="Arial" w:hAnsi="Arial" w:cs="Arial"/>
                <w:b/>
              </w:rPr>
              <w:t>SC-3000</w:t>
            </w:r>
          </w:p>
        </w:tc>
        <w:tc>
          <w:tcPr>
            <w:tcW w:w="1678" w:type="dxa"/>
            <w:shd w:val="clear" w:color="auto" w:fill="F2F2F2" w:themeFill="background1" w:themeFillShade="F2"/>
            <w:vAlign w:val="center"/>
          </w:tcPr>
          <w:p w14:paraId="0AC6E3F6" w14:textId="2F7459E2" w:rsidR="00D42151" w:rsidRPr="00180220" w:rsidRDefault="00D42151" w:rsidP="00313CB4">
            <w:pPr>
              <w:spacing w:before="60" w:after="60"/>
              <w:jc w:val="center"/>
              <w:rPr>
                <w:rFonts w:ascii="Arial" w:hAnsi="Arial" w:cs="Arial"/>
                <w:b/>
              </w:rPr>
            </w:pPr>
            <w:r w:rsidRPr="00180220">
              <w:rPr>
                <w:rFonts w:ascii="Arial" w:hAnsi="Arial" w:cs="Arial"/>
                <w:b/>
              </w:rPr>
              <w:t>SC-4000</w:t>
            </w:r>
          </w:p>
        </w:tc>
      </w:tr>
      <w:tr w:rsidR="00D42151" w:rsidRPr="00180220" w14:paraId="7E2041FF" w14:textId="77777777" w:rsidTr="00313CB4">
        <w:trPr>
          <w:jc w:val="center"/>
        </w:trPr>
        <w:tc>
          <w:tcPr>
            <w:tcW w:w="2846" w:type="dxa"/>
            <w:vAlign w:val="center"/>
          </w:tcPr>
          <w:p w14:paraId="0C025383" w14:textId="0C38BAF4" w:rsidR="00D42151" w:rsidRPr="00180220" w:rsidRDefault="00D42151" w:rsidP="00313CB4">
            <w:pPr>
              <w:spacing w:before="60" w:after="60"/>
              <w:jc w:val="center"/>
              <w:rPr>
                <w:rFonts w:ascii="Arial" w:hAnsi="Arial" w:cs="Arial"/>
              </w:rPr>
            </w:pPr>
            <w:r w:rsidRPr="00180220">
              <w:rPr>
                <w:rFonts w:ascii="Arial" w:hAnsi="Arial" w:cs="Arial"/>
              </w:rPr>
              <w:t>Boiler</w:t>
            </w:r>
            <w:r w:rsidR="00313CB4">
              <w:rPr>
                <w:rFonts w:ascii="Arial" w:hAnsi="Arial" w:cs="Arial"/>
              </w:rPr>
              <w:t xml:space="preserve"> </w:t>
            </w:r>
            <w:r w:rsidRPr="00180220">
              <w:rPr>
                <w:rFonts w:ascii="Arial" w:hAnsi="Arial" w:cs="Arial"/>
              </w:rPr>
              <w:t>Surface Area</w:t>
            </w:r>
          </w:p>
        </w:tc>
        <w:tc>
          <w:tcPr>
            <w:tcW w:w="1678" w:type="dxa"/>
            <w:vAlign w:val="center"/>
          </w:tcPr>
          <w:p w14:paraId="558F4B56" w14:textId="14CCB32C" w:rsidR="00D42151" w:rsidRPr="00180220" w:rsidRDefault="00D42151" w:rsidP="00313CB4">
            <w:pPr>
              <w:spacing w:before="60" w:after="60"/>
              <w:jc w:val="center"/>
              <w:rPr>
                <w:rFonts w:ascii="Arial" w:hAnsi="Arial" w:cs="Arial"/>
              </w:rPr>
            </w:pPr>
            <w:r w:rsidRPr="00180220">
              <w:rPr>
                <w:rFonts w:ascii="Arial" w:hAnsi="Arial" w:cs="Arial"/>
              </w:rPr>
              <w:t>95.2 ft</w:t>
            </w:r>
            <w:r w:rsidRPr="00180220">
              <w:rPr>
                <w:rFonts w:ascii="Arial" w:hAnsi="Arial" w:cs="Arial"/>
                <w:vertAlign w:val="superscript"/>
              </w:rPr>
              <w:t>2</w:t>
            </w:r>
          </w:p>
        </w:tc>
        <w:tc>
          <w:tcPr>
            <w:tcW w:w="1678" w:type="dxa"/>
            <w:vAlign w:val="center"/>
          </w:tcPr>
          <w:p w14:paraId="7549FF00" w14:textId="7B3CD5D9" w:rsidR="00D42151" w:rsidRPr="00180220" w:rsidRDefault="00D42151" w:rsidP="00313CB4">
            <w:pPr>
              <w:spacing w:before="60" w:after="60"/>
              <w:jc w:val="center"/>
              <w:rPr>
                <w:rFonts w:ascii="Arial" w:hAnsi="Arial" w:cs="Arial"/>
              </w:rPr>
            </w:pPr>
            <w:r w:rsidRPr="00180220">
              <w:rPr>
                <w:rFonts w:ascii="Arial" w:hAnsi="Arial" w:cs="Arial"/>
              </w:rPr>
              <w:t>95.2 ft</w:t>
            </w:r>
            <w:r w:rsidRPr="00180220">
              <w:rPr>
                <w:rFonts w:ascii="Arial" w:hAnsi="Arial" w:cs="Arial"/>
                <w:vertAlign w:val="superscript"/>
              </w:rPr>
              <w:t>2</w:t>
            </w:r>
          </w:p>
        </w:tc>
        <w:tc>
          <w:tcPr>
            <w:tcW w:w="1678" w:type="dxa"/>
            <w:vAlign w:val="center"/>
          </w:tcPr>
          <w:p w14:paraId="32C89E42" w14:textId="5F2E51ED" w:rsidR="00D42151" w:rsidRPr="00180220" w:rsidRDefault="00D42151" w:rsidP="00313CB4">
            <w:pPr>
              <w:spacing w:before="60" w:after="60"/>
              <w:jc w:val="center"/>
              <w:rPr>
                <w:rFonts w:ascii="Arial" w:hAnsi="Arial" w:cs="Arial"/>
              </w:rPr>
            </w:pPr>
            <w:r w:rsidRPr="00180220">
              <w:rPr>
                <w:rFonts w:ascii="Arial" w:hAnsi="Arial" w:cs="Arial"/>
              </w:rPr>
              <w:t>106 ft</w:t>
            </w:r>
            <w:r w:rsidRPr="00180220">
              <w:rPr>
                <w:rFonts w:ascii="Arial" w:hAnsi="Arial" w:cs="Arial"/>
                <w:vertAlign w:val="superscript"/>
              </w:rPr>
              <w:t>2</w:t>
            </w:r>
          </w:p>
        </w:tc>
        <w:tc>
          <w:tcPr>
            <w:tcW w:w="1678" w:type="dxa"/>
            <w:vAlign w:val="center"/>
          </w:tcPr>
          <w:p w14:paraId="556C1C2C" w14:textId="07A6B4C0" w:rsidR="00D42151" w:rsidRPr="00180220" w:rsidRDefault="00D42151" w:rsidP="00313CB4">
            <w:pPr>
              <w:spacing w:before="60" w:after="60"/>
              <w:jc w:val="center"/>
              <w:rPr>
                <w:rFonts w:ascii="Arial" w:hAnsi="Arial" w:cs="Arial"/>
              </w:rPr>
            </w:pPr>
            <w:r w:rsidRPr="00180220">
              <w:rPr>
                <w:rFonts w:ascii="Arial" w:hAnsi="Arial" w:cs="Arial"/>
              </w:rPr>
              <w:t>106 ft</w:t>
            </w:r>
            <w:r w:rsidRPr="00180220">
              <w:rPr>
                <w:rFonts w:ascii="Arial" w:hAnsi="Arial" w:cs="Arial"/>
                <w:vertAlign w:val="superscript"/>
              </w:rPr>
              <w:t>2</w:t>
            </w:r>
          </w:p>
        </w:tc>
      </w:tr>
      <w:tr w:rsidR="00D42151" w:rsidRPr="00EF6DB5" w14:paraId="51C9E393" w14:textId="77777777" w:rsidTr="00313CB4">
        <w:trPr>
          <w:jc w:val="center"/>
        </w:trPr>
        <w:tc>
          <w:tcPr>
            <w:tcW w:w="2846" w:type="dxa"/>
            <w:vAlign w:val="center"/>
          </w:tcPr>
          <w:p w14:paraId="496ED002" w14:textId="492C68F3" w:rsidR="00D42151" w:rsidRPr="00180220" w:rsidRDefault="00D42151" w:rsidP="00313CB4">
            <w:pPr>
              <w:spacing w:before="60" w:after="60"/>
              <w:jc w:val="center"/>
              <w:rPr>
                <w:rFonts w:ascii="Arial" w:hAnsi="Arial" w:cs="Arial"/>
              </w:rPr>
            </w:pPr>
            <w:r w:rsidRPr="00180220">
              <w:rPr>
                <w:rFonts w:ascii="Arial" w:hAnsi="Arial" w:cs="Arial"/>
              </w:rPr>
              <w:t>Economizer Surface Area</w:t>
            </w:r>
          </w:p>
        </w:tc>
        <w:tc>
          <w:tcPr>
            <w:tcW w:w="1678" w:type="dxa"/>
            <w:vAlign w:val="center"/>
          </w:tcPr>
          <w:p w14:paraId="3B2EC1CE" w14:textId="06F47889" w:rsidR="00D42151" w:rsidRPr="00180220" w:rsidRDefault="00D42151" w:rsidP="00313CB4">
            <w:pPr>
              <w:spacing w:before="60" w:after="60"/>
              <w:jc w:val="center"/>
              <w:rPr>
                <w:rFonts w:ascii="Arial" w:hAnsi="Arial" w:cs="Arial"/>
              </w:rPr>
            </w:pPr>
            <w:r w:rsidRPr="00180220">
              <w:rPr>
                <w:rFonts w:ascii="Arial" w:hAnsi="Arial" w:cs="Arial"/>
              </w:rPr>
              <w:t>294 ft</w:t>
            </w:r>
            <w:r w:rsidRPr="00180220">
              <w:rPr>
                <w:rFonts w:ascii="Arial" w:hAnsi="Arial" w:cs="Arial"/>
                <w:vertAlign w:val="superscript"/>
              </w:rPr>
              <w:t>2</w:t>
            </w:r>
          </w:p>
        </w:tc>
        <w:tc>
          <w:tcPr>
            <w:tcW w:w="1678" w:type="dxa"/>
            <w:vAlign w:val="center"/>
          </w:tcPr>
          <w:p w14:paraId="0BCDD6F4" w14:textId="15A275AE" w:rsidR="00D42151" w:rsidRPr="00180220" w:rsidRDefault="00D42151" w:rsidP="00313CB4">
            <w:pPr>
              <w:spacing w:before="60" w:after="60"/>
              <w:jc w:val="center"/>
              <w:rPr>
                <w:rFonts w:ascii="Arial" w:hAnsi="Arial" w:cs="Arial"/>
              </w:rPr>
            </w:pPr>
            <w:r w:rsidRPr="00180220">
              <w:rPr>
                <w:rFonts w:ascii="Arial" w:hAnsi="Arial" w:cs="Arial"/>
              </w:rPr>
              <w:t>294 ft</w:t>
            </w:r>
            <w:r w:rsidRPr="00180220">
              <w:rPr>
                <w:rFonts w:ascii="Arial" w:hAnsi="Arial" w:cs="Arial"/>
                <w:vertAlign w:val="superscript"/>
              </w:rPr>
              <w:t>2</w:t>
            </w:r>
          </w:p>
        </w:tc>
        <w:tc>
          <w:tcPr>
            <w:tcW w:w="1678" w:type="dxa"/>
            <w:vAlign w:val="center"/>
          </w:tcPr>
          <w:p w14:paraId="72BBFD51" w14:textId="2922468E" w:rsidR="00D42151" w:rsidRPr="00180220" w:rsidRDefault="00D42151" w:rsidP="00313CB4">
            <w:pPr>
              <w:spacing w:before="60" w:after="60"/>
              <w:jc w:val="center"/>
              <w:rPr>
                <w:rFonts w:ascii="Arial" w:hAnsi="Arial" w:cs="Arial"/>
              </w:rPr>
            </w:pPr>
            <w:r w:rsidRPr="00180220">
              <w:rPr>
                <w:rFonts w:ascii="Arial" w:hAnsi="Arial" w:cs="Arial"/>
              </w:rPr>
              <w:t>840 ft</w:t>
            </w:r>
            <w:r w:rsidRPr="00180220">
              <w:rPr>
                <w:rFonts w:ascii="Arial" w:hAnsi="Arial" w:cs="Arial"/>
                <w:vertAlign w:val="superscript"/>
              </w:rPr>
              <w:t>2</w:t>
            </w:r>
          </w:p>
        </w:tc>
        <w:tc>
          <w:tcPr>
            <w:tcW w:w="1678" w:type="dxa"/>
            <w:vAlign w:val="center"/>
          </w:tcPr>
          <w:p w14:paraId="30F212D9" w14:textId="5A2E43B6" w:rsidR="00D42151" w:rsidRPr="00180220" w:rsidRDefault="00D42151" w:rsidP="00313CB4">
            <w:pPr>
              <w:spacing w:before="60" w:after="60"/>
              <w:jc w:val="center"/>
              <w:rPr>
                <w:rFonts w:ascii="Arial" w:hAnsi="Arial" w:cs="Arial"/>
              </w:rPr>
            </w:pPr>
            <w:r w:rsidRPr="00180220">
              <w:rPr>
                <w:rFonts w:ascii="Arial" w:hAnsi="Arial" w:cs="Arial"/>
              </w:rPr>
              <w:t>840 ft</w:t>
            </w:r>
            <w:r w:rsidRPr="00180220">
              <w:rPr>
                <w:rFonts w:ascii="Arial" w:hAnsi="Arial" w:cs="Arial"/>
                <w:vertAlign w:val="superscript"/>
              </w:rPr>
              <w:t>2</w:t>
            </w:r>
          </w:p>
        </w:tc>
      </w:tr>
    </w:tbl>
    <w:p w14:paraId="3690D3B1" w14:textId="77777777" w:rsidR="00B91EC0" w:rsidRPr="00313CB4" w:rsidRDefault="00B91EC0" w:rsidP="00B91EC0">
      <w:pPr>
        <w:pStyle w:val="ListParagraph"/>
        <w:spacing w:after="0" w:line="240" w:lineRule="auto"/>
        <w:ind w:left="1800"/>
        <w:contextualSpacing w:val="0"/>
        <w:rPr>
          <w:rFonts w:ascii="Arial" w:hAnsi="Arial" w:cs="Arial"/>
          <w:sz w:val="24"/>
          <w:szCs w:val="24"/>
        </w:rPr>
      </w:pPr>
    </w:p>
    <w:p w14:paraId="0BEB0E93" w14:textId="3C474669" w:rsidR="00313CB4" w:rsidRPr="00313CB4" w:rsidRDefault="00313CB4" w:rsidP="00946E4F">
      <w:pPr>
        <w:pStyle w:val="ListParagraph"/>
        <w:numPr>
          <w:ilvl w:val="0"/>
          <w:numId w:val="50"/>
        </w:numPr>
        <w:spacing w:after="100" w:line="240" w:lineRule="auto"/>
        <w:ind w:left="1800"/>
        <w:contextualSpacing w:val="0"/>
        <w:rPr>
          <w:rFonts w:ascii="Arial" w:hAnsi="Arial" w:cs="Arial"/>
          <w:sz w:val="24"/>
          <w:szCs w:val="24"/>
        </w:rPr>
      </w:pPr>
      <w:r w:rsidRPr="00313CB4">
        <w:rPr>
          <w:rFonts w:ascii="Arial" w:hAnsi="Arial" w:cs="Arial"/>
          <w:sz w:val="24"/>
          <w:szCs w:val="24"/>
        </w:rPr>
        <w:t>Each Stainless Steel heat exchanger shall feature a minimum of 1</w:t>
      </w:r>
      <w:r w:rsidR="00B34843">
        <w:rPr>
          <w:rFonts w:ascii="Arial" w:hAnsi="Arial" w:cs="Arial"/>
          <w:sz w:val="24"/>
          <w:szCs w:val="24"/>
        </w:rPr>
        <w:t>0</w:t>
      </w:r>
      <w:r w:rsidRPr="00313CB4">
        <w:rPr>
          <w:rFonts w:ascii="Arial" w:hAnsi="Arial" w:cs="Arial"/>
          <w:sz w:val="24"/>
          <w:szCs w:val="24"/>
        </w:rPr>
        <w:t xml:space="preserve"> horizontal passes and be designed to maintain water turbulence at the full published range of acceptable flow rates at various boiler conditions as described below:</w:t>
      </w:r>
    </w:p>
    <w:p w14:paraId="0000924D" w14:textId="77777777" w:rsidR="00313CB4" w:rsidRPr="00313CB4" w:rsidRDefault="00313CB4" w:rsidP="00864EF6">
      <w:pPr>
        <w:pStyle w:val="ListParagraph"/>
        <w:numPr>
          <w:ilvl w:val="1"/>
          <w:numId w:val="50"/>
        </w:numPr>
        <w:spacing w:after="100" w:line="240" w:lineRule="auto"/>
        <w:ind w:left="2520"/>
        <w:contextualSpacing w:val="0"/>
        <w:rPr>
          <w:rFonts w:ascii="Arial" w:hAnsi="Arial" w:cs="Arial"/>
          <w:sz w:val="24"/>
          <w:szCs w:val="24"/>
        </w:rPr>
      </w:pPr>
      <w:r w:rsidRPr="00313CB4">
        <w:rPr>
          <w:rFonts w:ascii="Arial" w:hAnsi="Arial" w:cs="Arial"/>
          <w:sz w:val="24"/>
          <w:szCs w:val="24"/>
        </w:rPr>
        <w:t>The maximum allowable flow rate will generate a 20</w:t>
      </w:r>
      <w:r w:rsidRPr="00313CB4">
        <w:rPr>
          <w:rFonts w:ascii="Calibri" w:hAnsi="Calibri" w:cs="Arial"/>
          <w:sz w:val="24"/>
          <w:szCs w:val="24"/>
        </w:rPr>
        <w:t>°</w:t>
      </w:r>
      <w:r w:rsidRPr="00313CB4">
        <w:rPr>
          <w:rFonts w:ascii="Arial" w:hAnsi="Arial" w:cs="Arial"/>
          <w:sz w:val="24"/>
          <w:szCs w:val="24"/>
        </w:rPr>
        <w:t xml:space="preserve">F </w:t>
      </w:r>
      <w:r w:rsidRPr="00313CB4">
        <w:rPr>
          <w:rFonts w:ascii="Arial Narrow" w:hAnsi="Arial Narrow" w:cs="Arial"/>
          <w:sz w:val="24"/>
          <w:szCs w:val="24"/>
        </w:rPr>
        <w:t>Δ</w:t>
      </w:r>
      <w:r w:rsidRPr="00313CB4">
        <w:rPr>
          <w:rFonts w:ascii="Arial" w:hAnsi="Arial" w:cs="Arial"/>
          <w:sz w:val="24"/>
          <w:szCs w:val="24"/>
        </w:rPr>
        <w:t>T when the boiler is operating at full capacity.</w:t>
      </w:r>
    </w:p>
    <w:p w14:paraId="30F93A30" w14:textId="77777777" w:rsidR="00313CB4" w:rsidRPr="00313CB4" w:rsidRDefault="00313CB4" w:rsidP="00864EF6">
      <w:pPr>
        <w:pStyle w:val="ListParagraph"/>
        <w:numPr>
          <w:ilvl w:val="1"/>
          <w:numId w:val="50"/>
        </w:numPr>
        <w:spacing w:after="100" w:line="240" w:lineRule="auto"/>
        <w:ind w:left="2520"/>
        <w:contextualSpacing w:val="0"/>
        <w:rPr>
          <w:rFonts w:ascii="Arial" w:hAnsi="Arial" w:cs="Arial"/>
          <w:sz w:val="24"/>
          <w:szCs w:val="24"/>
        </w:rPr>
      </w:pPr>
      <w:r w:rsidRPr="00313CB4">
        <w:rPr>
          <w:rFonts w:ascii="Arial" w:hAnsi="Arial" w:cs="Arial"/>
          <w:sz w:val="24"/>
          <w:szCs w:val="24"/>
        </w:rPr>
        <w:t>The minimum allowable flow rate at full boiler capacity will generate a 40</w:t>
      </w:r>
      <w:r w:rsidRPr="00313CB4">
        <w:rPr>
          <w:rFonts w:ascii="Calibri" w:hAnsi="Calibri" w:cs="Arial"/>
          <w:sz w:val="24"/>
          <w:szCs w:val="24"/>
        </w:rPr>
        <w:t>°</w:t>
      </w:r>
      <w:r w:rsidRPr="00313CB4">
        <w:rPr>
          <w:rFonts w:ascii="Arial" w:hAnsi="Arial" w:cs="Arial"/>
          <w:sz w:val="24"/>
          <w:szCs w:val="24"/>
        </w:rPr>
        <w:t xml:space="preserve">F </w:t>
      </w:r>
      <w:r w:rsidRPr="00313CB4">
        <w:rPr>
          <w:rFonts w:ascii="Arial Narrow" w:hAnsi="Arial Narrow" w:cs="Arial"/>
          <w:sz w:val="24"/>
          <w:szCs w:val="24"/>
        </w:rPr>
        <w:t>Δ</w:t>
      </w:r>
      <w:r w:rsidRPr="00313CB4">
        <w:rPr>
          <w:rFonts w:ascii="Arial" w:hAnsi="Arial" w:cs="Arial"/>
          <w:sz w:val="24"/>
          <w:szCs w:val="24"/>
        </w:rPr>
        <w:t>T.</w:t>
      </w:r>
    </w:p>
    <w:p w14:paraId="643A0F57" w14:textId="77777777" w:rsidR="00313CB4" w:rsidRPr="00313CB4" w:rsidRDefault="00313CB4" w:rsidP="00864EF6">
      <w:pPr>
        <w:pStyle w:val="ListParagraph"/>
        <w:numPr>
          <w:ilvl w:val="1"/>
          <w:numId w:val="50"/>
        </w:numPr>
        <w:spacing w:after="100" w:line="240" w:lineRule="auto"/>
        <w:ind w:left="2520"/>
        <w:contextualSpacing w:val="0"/>
        <w:rPr>
          <w:rFonts w:ascii="Arial" w:hAnsi="Arial" w:cs="Arial"/>
          <w:sz w:val="24"/>
          <w:szCs w:val="24"/>
        </w:rPr>
      </w:pPr>
      <w:r w:rsidRPr="00313CB4">
        <w:rPr>
          <w:rFonts w:ascii="Arial" w:hAnsi="Arial" w:cs="Arial"/>
          <w:sz w:val="24"/>
          <w:szCs w:val="24"/>
        </w:rPr>
        <w:t>The minimum allowable flow rate at ignition will generate a 40</w:t>
      </w:r>
      <w:r w:rsidRPr="00313CB4">
        <w:rPr>
          <w:rFonts w:ascii="Calibri" w:hAnsi="Calibri" w:cs="Arial"/>
          <w:sz w:val="24"/>
          <w:szCs w:val="24"/>
        </w:rPr>
        <w:t>°</w:t>
      </w:r>
      <w:r w:rsidRPr="00313CB4">
        <w:rPr>
          <w:rFonts w:ascii="Arial" w:hAnsi="Arial" w:cs="Arial"/>
          <w:sz w:val="24"/>
          <w:szCs w:val="24"/>
        </w:rPr>
        <w:t xml:space="preserve">F </w:t>
      </w:r>
      <w:r w:rsidRPr="00313CB4">
        <w:rPr>
          <w:rFonts w:ascii="Arial Narrow" w:hAnsi="Arial Narrow" w:cs="Arial"/>
          <w:sz w:val="24"/>
          <w:szCs w:val="24"/>
        </w:rPr>
        <w:t>Δ</w:t>
      </w:r>
      <w:r w:rsidRPr="00313CB4">
        <w:rPr>
          <w:rFonts w:ascii="Arial" w:hAnsi="Arial" w:cs="Arial"/>
          <w:sz w:val="24"/>
          <w:szCs w:val="24"/>
        </w:rPr>
        <w:t>T.</w:t>
      </w:r>
    </w:p>
    <w:p w14:paraId="754099ED" w14:textId="0986CCC3" w:rsidR="00313CB4" w:rsidRPr="00313CB4" w:rsidRDefault="00313CB4" w:rsidP="00864EF6">
      <w:pPr>
        <w:pStyle w:val="ListParagraph"/>
        <w:numPr>
          <w:ilvl w:val="1"/>
          <w:numId w:val="50"/>
        </w:numPr>
        <w:spacing w:after="100" w:line="240" w:lineRule="auto"/>
        <w:ind w:left="2520"/>
        <w:contextualSpacing w:val="0"/>
        <w:rPr>
          <w:rFonts w:ascii="Arial" w:hAnsi="Arial" w:cs="Arial"/>
          <w:sz w:val="24"/>
          <w:szCs w:val="24"/>
        </w:rPr>
      </w:pPr>
      <w:r w:rsidRPr="00313CB4">
        <w:rPr>
          <w:rFonts w:ascii="Arial" w:hAnsi="Arial" w:cs="Arial"/>
          <w:sz w:val="24"/>
          <w:szCs w:val="24"/>
        </w:rPr>
        <w:t>The minimum allowable flow rate will generate a 20</w:t>
      </w:r>
      <w:r w:rsidRPr="00313CB4">
        <w:rPr>
          <w:rFonts w:ascii="Calibri" w:hAnsi="Calibri" w:cs="Arial"/>
          <w:sz w:val="24"/>
          <w:szCs w:val="24"/>
        </w:rPr>
        <w:t>°</w:t>
      </w:r>
      <w:r w:rsidRPr="00313CB4">
        <w:rPr>
          <w:rFonts w:ascii="Arial" w:hAnsi="Arial" w:cs="Arial"/>
          <w:sz w:val="24"/>
          <w:szCs w:val="24"/>
        </w:rPr>
        <w:t xml:space="preserve">F </w:t>
      </w:r>
      <w:r w:rsidRPr="00313CB4">
        <w:rPr>
          <w:rFonts w:ascii="Arial Narrow" w:hAnsi="Arial Narrow" w:cs="Arial"/>
          <w:sz w:val="24"/>
          <w:szCs w:val="24"/>
        </w:rPr>
        <w:t>Δ</w:t>
      </w:r>
      <w:r w:rsidRPr="00313CB4">
        <w:rPr>
          <w:rFonts w:ascii="Arial" w:hAnsi="Arial" w:cs="Arial"/>
          <w:sz w:val="24"/>
          <w:szCs w:val="24"/>
        </w:rPr>
        <w:t>T at low fire.</w:t>
      </w:r>
    </w:p>
    <w:p w14:paraId="136A0E3D" w14:textId="3E6290E4" w:rsidR="00313CB4" w:rsidRPr="00313CB4" w:rsidRDefault="00313CB4" w:rsidP="00946E4F">
      <w:pPr>
        <w:pStyle w:val="ListParagraph"/>
        <w:numPr>
          <w:ilvl w:val="0"/>
          <w:numId w:val="50"/>
        </w:numPr>
        <w:spacing w:after="100" w:line="240" w:lineRule="auto"/>
        <w:ind w:left="1800"/>
        <w:contextualSpacing w:val="0"/>
        <w:rPr>
          <w:rFonts w:ascii="Arial" w:hAnsi="Arial" w:cs="Arial"/>
          <w:sz w:val="24"/>
          <w:szCs w:val="24"/>
        </w:rPr>
      </w:pPr>
      <w:r w:rsidRPr="00313CB4">
        <w:rPr>
          <w:rFonts w:ascii="Arial" w:hAnsi="Arial" w:cs="Arial"/>
          <w:sz w:val="24"/>
          <w:szCs w:val="24"/>
        </w:rPr>
        <w:t xml:space="preserve">The boiler’s completed heat exchanger shall be capable of operating with a minimum outlet water temperature of </w:t>
      </w:r>
      <w:r w:rsidR="009259F4">
        <w:rPr>
          <w:rFonts w:ascii="Arial" w:hAnsi="Arial" w:cs="Arial"/>
          <w:sz w:val="24"/>
          <w:szCs w:val="24"/>
        </w:rPr>
        <w:t>42</w:t>
      </w:r>
      <w:r w:rsidRPr="008704DA">
        <w:rPr>
          <w:rFonts w:ascii="Calibri" w:hAnsi="Calibri" w:cs="Arial"/>
          <w:sz w:val="24"/>
          <w:szCs w:val="24"/>
        </w:rPr>
        <w:t>°</w:t>
      </w:r>
      <w:r w:rsidRPr="008704DA">
        <w:rPr>
          <w:rFonts w:ascii="Arial" w:hAnsi="Arial" w:cs="Arial"/>
          <w:sz w:val="24"/>
          <w:szCs w:val="24"/>
        </w:rPr>
        <w:t>F.</w:t>
      </w:r>
    </w:p>
    <w:p w14:paraId="79457EEA" w14:textId="77777777" w:rsidR="00313CB4" w:rsidRPr="00BC7AC5" w:rsidRDefault="00313CB4" w:rsidP="00946E4F">
      <w:pPr>
        <w:pStyle w:val="ListParagraph"/>
        <w:numPr>
          <w:ilvl w:val="0"/>
          <w:numId w:val="50"/>
        </w:numPr>
        <w:spacing w:after="100" w:line="240" w:lineRule="auto"/>
        <w:ind w:left="1800"/>
        <w:contextualSpacing w:val="0"/>
        <w:rPr>
          <w:rFonts w:ascii="Arial" w:hAnsi="Arial" w:cs="Arial"/>
          <w:sz w:val="24"/>
          <w:szCs w:val="24"/>
        </w:rPr>
      </w:pPr>
      <w:r w:rsidRPr="00BC7AC5">
        <w:rPr>
          <w:rFonts w:ascii="Arial" w:hAnsi="Arial" w:cs="Arial"/>
          <w:sz w:val="24"/>
          <w:szCs w:val="24"/>
        </w:rPr>
        <w:t xml:space="preserve">Each heat exchanger must be hydrostatically tested by the manufacturer to a minimum of </w:t>
      </w:r>
      <w:r w:rsidRPr="008704DA">
        <w:rPr>
          <w:rFonts w:ascii="Arial" w:hAnsi="Arial" w:cs="Arial"/>
          <w:sz w:val="24"/>
          <w:szCs w:val="24"/>
        </w:rPr>
        <w:t>1-1/2 times</w:t>
      </w:r>
      <w:r w:rsidRPr="00BC7AC5">
        <w:rPr>
          <w:rFonts w:ascii="Arial" w:hAnsi="Arial" w:cs="Arial"/>
          <w:sz w:val="24"/>
          <w:szCs w:val="24"/>
        </w:rPr>
        <w:t xml:space="preserve"> the maximum allowable working pressure for a minimum of 5 minutes.  During this hydrostatic pressure test, the operator will inspect the pressure gauge and visually verify there are no water leaks.</w:t>
      </w:r>
    </w:p>
    <w:p w14:paraId="7A22E18C" w14:textId="77777777" w:rsidR="00313CB4" w:rsidRPr="00BC7AC5" w:rsidRDefault="00313CB4" w:rsidP="00946E4F">
      <w:pPr>
        <w:pStyle w:val="ListParagraph"/>
        <w:numPr>
          <w:ilvl w:val="0"/>
          <w:numId w:val="50"/>
        </w:numPr>
        <w:spacing w:after="100" w:line="240" w:lineRule="auto"/>
        <w:ind w:left="1800"/>
        <w:contextualSpacing w:val="0"/>
        <w:rPr>
          <w:rFonts w:ascii="Arial" w:hAnsi="Arial" w:cs="Arial"/>
          <w:sz w:val="24"/>
          <w:szCs w:val="24"/>
        </w:rPr>
      </w:pPr>
      <w:r w:rsidRPr="00BC7AC5">
        <w:rPr>
          <w:rFonts w:ascii="Arial" w:hAnsi="Arial" w:cs="Arial"/>
          <w:sz w:val="24"/>
          <w:szCs w:val="24"/>
        </w:rPr>
        <w:t xml:space="preserve">Each </w:t>
      </w:r>
      <w:r>
        <w:rPr>
          <w:rFonts w:ascii="Arial" w:hAnsi="Arial" w:cs="Arial"/>
          <w:sz w:val="24"/>
          <w:szCs w:val="24"/>
        </w:rPr>
        <w:t xml:space="preserve">completed </w:t>
      </w:r>
      <w:r w:rsidRPr="00BC7AC5">
        <w:rPr>
          <w:rFonts w:ascii="Arial" w:hAnsi="Arial" w:cs="Arial"/>
          <w:sz w:val="24"/>
          <w:szCs w:val="24"/>
        </w:rPr>
        <w:t>heat exchanger shall be assembled</w:t>
      </w:r>
      <w:r>
        <w:rPr>
          <w:rFonts w:ascii="Arial" w:hAnsi="Arial" w:cs="Arial"/>
          <w:sz w:val="24"/>
          <w:szCs w:val="24"/>
        </w:rPr>
        <w:t xml:space="preserve"> and</w:t>
      </w:r>
      <w:r w:rsidRPr="00BC7AC5">
        <w:rPr>
          <w:rFonts w:ascii="Arial" w:hAnsi="Arial" w:cs="Arial"/>
          <w:sz w:val="24"/>
          <w:szCs w:val="24"/>
        </w:rPr>
        <w:t xml:space="preserve"> tested by the boiler manufacturer.  Heat exchangers assembled by a 3</w:t>
      </w:r>
      <w:r w:rsidRPr="00BC7AC5">
        <w:rPr>
          <w:rFonts w:ascii="Arial" w:hAnsi="Arial" w:cs="Arial"/>
          <w:sz w:val="24"/>
          <w:szCs w:val="24"/>
          <w:vertAlign w:val="superscript"/>
        </w:rPr>
        <w:t>rd</w:t>
      </w:r>
      <w:r w:rsidRPr="00BC7AC5">
        <w:rPr>
          <w:rFonts w:ascii="Arial" w:hAnsi="Arial" w:cs="Arial"/>
          <w:sz w:val="24"/>
          <w:szCs w:val="24"/>
        </w:rPr>
        <w:t xml:space="preserve"> party are not acceptable.</w:t>
      </w:r>
    </w:p>
    <w:p w14:paraId="34207E98" w14:textId="77777777" w:rsidR="00864EF6" w:rsidRDefault="00864EF6">
      <w:pPr>
        <w:rPr>
          <w:rFonts w:ascii="Arial" w:hAnsi="Arial" w:cs="Arial"/>
          <w:b/>
          <w:sz w:val="24"/>
          <w:szCs w:val="24"/>
        </w:rPr>
      </w:pPr>
      <w:r>
        <w:rPr>
          <w:rFonts w:ascii="Arial" w:hAnsi="Arial" w:cs="Arial"/>
          <w:b/>
          <w:sz w:val="24"/>
          <w:szCs w:val="24"/>
        </w:rPr>
        <w:br w:type="page"/>
      </w:r>
    </w:p>
    <w:p w14:paraId="4ABE9CD1" w14:textId="6AE6D259" w:rsidR="00874B9A" w:rsidRPr="00313CB4" w:rsidRDefault="00053F7D" w:rsidP="00732D79">
      <w:pPr>
        <w:pStyle w:val="ListParagraph"/>
        <w:numPr>
          <w:ilvl w:val="0"/>
          <w:numId w:val="29"/>
        </w:numPr>
        <w:spacing w:line="240" w:lineRule="auto"/>
        <w:ind w:left="720"/>
        <w:contextualSpacing w:val="0"/>
        <w:rPr>
          <w:rFonts w:ascii="Arial" w:hAnsi="Arial" w:cs="Arial"/>
          <w:b/>
          <w:sz w:val="24"/>
          <w:szCs w:val="24"/>
        </w:rPr>
      </w:pPr>
      <w:r w:rsidRPr="00313CB4">
        <w:rPr>
          <w:rFonts w:ascii="Arial" w:hAnsi="Arial" w:cs="Arial"/>
          <w:b/>
          <w:sz w:val="24"/>
          <w:szCs w:val="24"/>
        </w:rPr>
        <w:lastRenderedPageBreak/>
        <w:t xml:space="preserve">MAIN </w:t>
      </w:r>
      <w:r w:rsidR="00874B9A" w:rsidRPr="00313CB4">
        <w:rPr>
          <w:rFonts w:ascii="Arial" w:hAnsi="Arial" w:cs="Arial"/>
          <w:b/>
          <w:sz w:val="24"/>
          <w:szCs w:val="24"/>
        </w:rPr>
        <w:t xml:space="preserve">GAS </w:t>
      </w:r>
      <w:r w:rsidRPr="00313CB4">
        <w:rPr>
          <w:rFonts w:ascii="Arial" w:hAnsi="Arial" w:cs="Arial"/>
          <w:b/>
          <w:sz w:val="24"/>
          <w:szCs w:val="24"/>
        </w:rPr>
        <w:t>TRAIN</w:t>
      </w:r>
    </w:p>
    <w:p w14:paraId="5489B442" w14:textId="77777777" w:rsidR="00313CB4" w:rsidRDefault="00313CB4" w:rsidP="00B34843">
      <w:pPr>
        <w:pStyle w:val="ListParagraph"/>
        <w:keepLines/>
        <w:numPr>
          <w:ilvl w:val="0"/>
          <w:numId w:val="31"/>
        </w:numPr>
        <w:tabs>
          <w:tab w:val="left" w:pos="-720"/>
          <w:tab w:val="left" w:pos="180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Boilers configured for s</w:t>
      </w:r>
      <w:r w:rsidRPr="00D95931">
        <w:rPr>
          <w:rFonts w:ascii="Arial" w:hAnsi="Arial" w:cs="Arial"/>
          <w:spacing w:val="-3"/>
          <w:sz w:val="24"/>
          <w:szCs w:val="24"/>
        </w:rPr>
        <w:t>ingle fuel</w:t>
      </w:r>
      <w:r>
        <w:rPr>
          <w:rFonts w:ascii="Arial" w:hAnsi="Arial" w:cs="Arial"/>
          <w:spacing w:val="-3"/>
          <w:sz w:val="24"/>
          <w:szCs w:val="24"/>
        </w:rPr>
        <w:t xml:space="preserve"> operation </w:t>
      </w:r>
      <w:r w:rsidRPr="00D95931">
        <w:rPr>
          <w:rFonts w:ascii="Arial" w:hAnsi="Arial" w:cs="Arial"/>
          <w:spacing w:val="-3"/>
          <w:sz w:val="24"/>
          <w:szCs w:val="24"/>
        </w:rPr>
        <w:t>shall be equipped with an integral main gas valve train capable of burning either Natural Gas or Propane Gas.</w:t>
      </w:r>
    </w:p>
    <w:p w14:paraId="41D53A64" w14:textId="77777777" w:rsidR="00313CB4" w:rsidRPr="003559B1" w:rsidRDefault="00313CB4" w:rsidP="00313CB4">
      <w:pPr>
        <w:pStyle w:val="ListParagraph"/>
        <w:keepLines/>
        <w:numPr>
          <w:ilvl w:val="0"/>
          <w:numId w:val="31"/>
        </w:numPr>
        <w:tabs>
          <w:tab w:val="left" w:pos="-720"/>
          <w:tab w:val="left" w:pos="1800"/>
        </w:tabs>
        <w:suppressAutoHyphens/>
        <w:spacing w:line="240" w:lineRule="auto"/>
        <w:ind w:left="1800"/>
        <w:contextualSpacing w:val="0"/>
        <w:rPr>
          <w:rFonts w:ascii="Arial" w:hAnsi="Arial" w:cs="Arial"/>
          <w:spacing w:val="-3"/>
          <w:sz w:val="24"/>
          <w:szCs w:val="24"/>
        </w:rPr>
      </w:pPr>
      <w:r w:rsidRPr="003559B1">
        <w:rPr>
          <w:rFonts w:ascii="Arial" w:hAnsi="Arial" w:cs="Arial"/>
          <w:spacing w:val="-3"/>
          <w:sz w:val="24"/>
          <w:szCs w:val="24"/>
        </w:rPr>
        <w:t xml:space="preserve">Each </w:t>
      </w:r>
      <w:r>
        <w:rPr>
          <w:rFonts w:ascii="Arial" w:hAnsi="Arial" w:cs="Arial"/>
          <w:spacing w:val="-3"/>
          <w:sz w:val="24"/>
          <w:szCs w:val="24"/>
        </w:rPr>
        <w:t>single fuel</w:t>
      </w:r>
      <w:r w:rsidRPr="003559B1">
        <w:rPr>
          <w:rFonts w:ascii="Arial" w:hAnsi="Arial" w:cs="Arial"/>
          <w:spacing w:val="-3"/>
          <w:sz w:val="24"/>
          <w:szCs w:val="24"/>
        </w:rPr>
        <w:t xml:space="preserve"> gas valve train shall include at least the following:</w:t>
      </w:r>
    </w:p>
    <w:p w14:paraId="2C2DF62E" w14:textId="77777777" w:rsidR="00313CB4" w:rsidRPr="003559B1" w:rsidRDefault="00313CB4" w:rsidP="00864EF6">
      <w:pPr>
        <w:pStyle w:val="ListParagraph"/>
        <w:keepLines/>
        <w:numPr>
          <w:ilvl w:val="4"/>
          <w:numId w:val="32"/>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upstream manual shutoff valve for field-connection.</w:t>
      </w:r>
    </w:p>
    <w:p w14:paraId="7A4A131B" w14:textId="77777777" w:rsidR="00313CB4" w:rsidRPr="003559B1" w:rsidRDefault="00313CB4" w:rsidP="00864EF6">
      <w:pPr>
        <w:pStyle w:val="ListParagraph"/>
        <w:keepLines/>
        <w:numPr>
          <w:ilvl w:val="4"/>
          <w:numId w:val="32"/>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combination Air-Gas ratio control and safety shutoff valve with dual solenoids (in-series) that can be independently energized for leak testing and integrated into a single body design.  The combination gas valve shall operate as a “Zero Governor” and control to a neutral gas pressure inside the gas valve.</w:t>
      </w:r>
    </w:p>
    <w:p w14:paraId="06CBEF32" w14:textId="77777777" w:rsidR="00313CB4" w:rsidRPr="003559B1" w:rsidRDefault="00313CB4" w:rsidP="00864EF6">
      <w:pPr>
        <w:pStyle w:val="ListParagraph"/>
        <w:keepLines/>
        <w:numPr>
          <w:ilvl w:val="4"/>
          <w:numId w:val="32"/>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low gas pressure switch (manual reset).</w:t>
      </w:r>
    </w:p>
    <w:p w14:paraId="58A3F25B" w14:textId="77777777" w:rsidR="00313CB4" w:rsidRPr="003559B1" w:rsidRDefault="00313CB4" w:rsidP="00864EF6">
      <w:pPr>
        <w:pStyle w:val="ListParagraph"/>
        <w:keepLines/>
        <w:numPr>
          <w:ilvl w:val="4"/>
          <w:numId w:val="32"/>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high gas pressure switch (manual reset).</w:t>
      </w:r>
    </w:p>
    <w:p w14:paraId="249578CF" w14:textId="77777777" w:rsidR="00313CB4" w:rsidRPr="003559B1" w:rsidRDefault="00313CB4" w:rsidP="00864EF6">
      <w:pPr>
        <w:pStyle w:val="ListParagraph"/>
        <w:keepLines/>
        <w:numPr>
          <w:ilvl w:val="4"/>
          <w:numId w:val="32"/>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Two (2) gas pressure test ports.</w:t>
      </w:r>
    </w:p>
    <w:p w14:paraId="15485852" w14:textId="77777777" w:rsidR="00313CB4" w:rsidRPr="003559B1" w:rsidRDefault="00313CB4" w:rsidP="00864EF6">
      <w:pPr>
        <w:pStyle w:val="ListParagraph"/>
        <w:keepLines/>
        <w:numPr>
          <w:ilvl w:val="4"/>
          <w:numId w:val="32"/>
        </w:numPr>
        <w:tabs>
          <w:tab w:val="left" w:pos="-720"/>
          <w:tab w:val="left" w:pos="720"/>
          <w:tab w:val="left" w:pos="1440"/>
        </w:tabs>
        <w:suppressAutoHyphens/>
        <w:spacing w:line="240" w:lineRule="auto"/>
        <w:ind w:left="2520"/>
        <w:contextualSpacing w:val="0"/>
        <w:rPr>
          <w:rFonts w:ascii="Arial" w:hAnsi="Arial" w:cs="Arial"/>
          <w:spacing w:val="-3"/>
          <w:sz w:val="24"/>
          <w:szCs w:val="24"/>
        </w:rPr>
      </w:pPr>
      <w:r w:rsidRPr="003559B1">
        <w:rPr>
          <w:rFonts w:ascii="Arial" w:hAnsi="Arial" w:cs="Arial"/>
          <w:spacing w:val="-3"/>
          <w:sz w:val="24"/>
          <w:szCs w:val="24"/>
        </w:rPr>
        <w:t>One (1) downstream manual shutoff valve.</w:t>
      </w:r>
    </w:p>
    <w:p w14:paraId="13710155" w14:textId="77777777" w:rsidR="00313CB4" w:rsidRDefault="00313CB4" w:rsidP="00B34843">
      <w:pPr>
        <w:pStyle w:val="ListParagraph"/>
        <w:keepLines/>
        <w:numPr>
          <w:ilvl w:val="0"/>
          <w:numId w:val="31"/>
        </w:numPr>
        <w:tabs>
          <w:tab w:val="left" w:pos="-720"/>
          <w:tab w:val="left" w:pos="180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 xml:space="preserve">Boilers configured for dual fuel operation </w:t>
      </w:r>
      <w:r w:rsidRPr="00D95931">
        <w:rPr>
          <w:rFonts w:ascii="Arial" w:hAnsi="Arial" w:cs="Arial"/>
          <w:spacing w:val="-3"/>
          <w:sz w:val="24"/>
          <w:szCs w:val="24"/>
        </w:rPr>
        <w:t xml:space="preserve">shall be equipped with two integral gas valve trains; the first capable of burning Natural Gas and the second capable of burning Propane Gas.  </w:t>
      </w:r>
      <w:r>
        <w:rPr>
          <w:rFonts w:ascii="Arial" w:hAnsi="Arial" w:cs="Arial"/>
          <w:spacing w:val="-3"/>
          <w:sz w:val="24"/>
          <w:szCs w:val="24"/>
        </w:rPr>
        <w:t>Dual fuel boiler types shall feature a NG / LP toggle switch allowing the user to quickly change between the two fuel types.  Operation of this switch shall not require the boiler to be powered off prior to changeover.</w:t>
      </w:r>
    </w:p>
    <w:p w14:paraId="714CCE8D" w14:textId="77777777" w:rsidR="00313CB4" w:rsidRDefault="00313CB4" w:rsidP="00B34843">
      <w:pPr>
        <w:pStyle w:val="ListParagraph"/>
        <w:keepLines/>
        <w:numPr>
          <w:ilvl w:val="0"/>
          <w:numId w:val="31"/>
        </w:numPr>
        <w:tabs>
          <w:tab w:val="left" w:pos="-720"/>
          <w:tab w:val="left" w:pos="1800"/>
        </w:tabs>
        <w:suppressAutoHyphens/>
        <w:spacing w:after="100" w:line="240" w:lineRule="auto"/>
        <w:ind w:left="1800"/>
        <w:contextualSpacing w:val="0"/>
        <w:rPr>
          <w:rFonts w:ascii="Arial" w:hAnsi="Arial" w:cs="Arial"/>
          <w:spacing w:val="-3"/>
          <w:sz w:val="24"/>
          <w:szCs w:val="24"/>
        </w:rPr>
      </w:pPr>
      <w:r w:rsidRPr="00D95931">
        <w:rPr>
          <w:rFonts w:ascii="Arial" w:hAnsi="Arial" w:cs="Arial"/>
          <w:spacing w:val="-3"/>
          <w:sz w:val="24"/>
          <w:szCs w:val="24"/>
        </w:rPr>
        <w:t xml:space="preserve">Each gas train shall be </w:t>
      </w:r>
      <w:r>
        <w:rPr>
          <w:rFonts w:ascii="Arial" w:hAnsi="Arial" w:cs="Arial"/>
          <w:spacing w:val="-3"/>
          <w:sz w:val="24"/>
          <w:szCs w:val="24"/>
        </w:rPr>
        <w:t xml:space="preserve">completely </w:t>
      </w:r>
      <w:r w:rsidRPr="00D95931">
        <w:rPr>
          <w:rFonts w:ascii="Arial" w:hAnsi="Arial" w:cs="Arial"/>
          <w:spacing w:val="-3"/>
          <w:sz w:val="24"/>
          <w:szCs w:val="24"/>
        </w:rPr>
        <w:t xml:space="preserve">independent and </w:t>
      </w:r>
      <w:r>
        <w:rPr>
          <w:rFonts w:ascii="Arial" w:hAnsi="Arial" w:cs="Arial"/>
          <w:spacing w:val="-3"/>
          <w:sz w:val="24"/>
          <w:szCs w:val="24"/>
        </w:rPr>
        <w:t>include</w:t>
      </w:r>
      <w:r w:rsidRPr="00D95931">
        <w:rPr>
          <w:rFonts w:ascii="Arial" w:hAnsi="Arial" w:cs="Arial"/>
          <w:spacing w:val="-3"/>
          <w:sz w:val="24"/>
          <w:szCs w:val="24"/>
        </w:rPr>
        <w:t xml:space="preserve"> dedicated safety devices, shutoff valves, etc.  Each gas train shall be individually identified by the manufacturer with labels and </w:t>
      </w:r>
      <w:r>
        <w:rPr>
          <w:rFonts w:ascii="Arial" w:hAnsi="Arial" w:cs="Arial"/>
          <w:spacing w:val="-3"/>
          <w:sz w:val="24"/>
          <w:szCs w:val="24"/>
        </w:rPr>
        <w:t>dedicated p</w:t>
      </w:r>
      <w:r w:rsidRPr="00D95931">
        <w:rPr>
          <w:rFonts w:ascii="Arial" w:hAnsi="Arial" w:cs="Arial"/>
          <w:spacing w:val="-3"/>
          <w:sz w:val="24"/>
          <w:szCs w:val="24"/>
        </w:rPr>
        <w:t>aint</w:t>
      </w:r>
      <w:r>
        <w:rPr>
          <w:rFonts w:ascii="Arial" w:hAnsi="Arial" w:cs="Arial"/>
          <w:spacing w:val="-3"/>
          <w:sz w:val="24"/>
          <w:szCs w:val="24"/>
        </w:rPr>
        <w:t xml:space="preserve"> colors (Yellow = Natural Gas &amp; Red = Propane Gas).</w:t>
      </w:r>
    </w:p>
    <w:p w14:paraId="2A9CEBAA" w14:textId="77777777" w:rsidR="00313CB4" w:rsidRPr="003559B1" w:rsidRDefault="00313CB4" w:rsidP="00313CB4">
      <w:pPr>
        <w:pStyle w:val="ListParagraph"/>
        <w:keepLines/>
        <w:numPr>
          <w:ilvl w:val="0"/>
          <w:numId w:val="31"/>
        </w:numPr>
        <w:tabs>
          <w:tab w:val="left" w:pos="-720"/>
          <w:tab w:val="left" w:pos="1800"/>
        </w:tabs>
        <w:suppressAutoHyphens/>
        <w:spacing w:line="240" w:lineRule="auto"/>
        <w:ind w:left="1800"/>
        <w:contextualSpacing w:val="0"/>
        <w:rPr>
          <w:rFonts w:ascii="Arial" w:hAnsi="Arial" w:cs="Arial"/>
          <w:spacing w:val="-3"/>
          <w:sz w:val="24"/>
          <w:szCs w:val="24"/>
        </w:rPr>
      </w:pPr>
      <w:r w:rsidRPr="003559B1">
        <w:rPr>
          <w:rFonts w:ascii="Arial" w:hAnsi="Arial" w:cs="Arial"/>
          <w:spacing w:val="-3"/>
          <w:sz w:val="24"/>
          <w:szCs w:val="24"/>
        </w:rPr>
        <w:t xml:space="preserve">Each </w:t>
      </w:r>
      <w:r>
        <w:rPr>
          <w:rFonts w:ascii="Arial" w:hAnsi="Arial" w:cs="Arial"/>
          <w:spacing w:val="-3"/>
          <w:sz w:val="24"/>
          <w:szCs w:val="24"/>
        </w:rPr>
        <w:t>dual fuel</w:t>
      </w:r>
      <w:r w:rsidRPr="003559B1">
        <w:rPr>
          <w:rFonts w:ascii="Arial" w:hAnsi="Arial" w:cs="Arial"/>
          <w:spacing w:val="-3"/>
          <w:sz w:val="24"/>
          <w:szCs w:val="24"/>
        </w:rPr>
        <w:t xml:space="preserve"> gas valve train shall include at least the following:</w:t>
      </w:r>
    </w:p>
    <w:p w14:paraId="610996B9" w14:textId="77777777" w:rsidR="00313CB4" w:rsidRDefault="00313CB4" w:rsidP="00864EF6">
      <w:pPr>
        <w:pStyle w:val="ListParagraph"/>
        <w:keepLines/>
        <w:numPr>
          <w:ilvl w:val="0"/>
          <w:numId w:val="49"/>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upstream manual shutoff valve for field-connection</w:t>
      </w:r>
      <w:r>
        <w:rPr>
          <w:rFonts w:ascii="Arial" w:hAnsi="Arial" w:cs="Arial"/>
          <w:spacing w:val="-3"/>
          <w:sz w:val="24"/>
          <w:szCs w:val="24"/>
        </w:rPr>
        <w:t xml:space="preserve"> to Natural Gas</w:t>
      </w:r>
      <w:r w:rsidRPr="003559B1">
        <w:rPr>
          <w:rFonts w:ascii="Arial" w:hAnsi="Arial" w:cs="Arial"/>
          <w:spacing w:val="-3"/>
          <w:sz w:val="24"/>
          <w:szCs w:val="24"/>
        </w:rPr>
        <w:t>.</w:t>
      </w:r>
    </w:p>
    <w:p w14:paraId="47E8195D" w14:textId="77777777" w:rsidR="00313CB4" w:rsidRPr="003559B1" w:rsidRDefault="00313CB4" w:rsidP="00864EF6">
      <w:pPr>
        <w:pStyle w:val="ListParagraph"/>
        <w:keepLines/>
        <w:numPr>
          <w:ilvl w:val="0"/>
          <w:numId w:val="49"/>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Pr>
          <w:rFonts w:ascii="Arial" w:hAnsi="Arial" w:cs="Arial"/>
          <w:spacing w:val="-3"/>
          <w:sz w:val="24"/>
          <w:szCs w:val="24"/>
        </w:rPr>
        <w:t>One (1) upstream manual shutoff valve for field-connection to Propane Gas.</w:t>
      </w:r>
    </w:p>
    <w:p w14:paraId="2E21DCAD" w14:textId="77777777" w:rsidR="00313CB4" w:rsidRDefault="00313CB4" w:rsidP="00864EF6">
      <w:pPr>
        <w:pStyle w:val="ListParagraph"/>
        <w:keepLines/>
        <w:numPr>
          <w:ilvl w:val="0"/>
          <w:numId w:val="49"/>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 xml:space="preserve">One (1) </w:t>
      </w:r>
      <w:r>
        <w:rPr>
          <w:rFonts w:ascii="Arial" w:hAnsi="Arial" w:cs="Arial"/>
          <w:spacing w:val="-3"/>
          <w:sz w:val="24"/>
          <w:szCs w:val="24"/>
        </w:rPr>
        <w:t xml:space="preserve">Natural Gas </w:t>
      </w:r>
      <w:r w:rsidRPr="003559B1">
        <w:rPr>
          <w:rFonts w:ascii="Arial" w:hAnsi="Arial" w:cs="Arial"/>
          <w:spacing w:val="-3"/>
          <w:sz w:val="24"/>
          <w:szCs w:val="24"/>
        </w:rPr>
        <w:t>combination Air-Gas ratio control and safety shutoff valve with dual solenoids (in-series) that can be independently energized for leak testing and integrated into a single body design.  The combination gas valve shall operate as a “Zero Governor” and control to a neutral gas pressure inside the gas valve.</w:t>
      </w:r>
    </w:p>
    <w:p w14:paraId="641BB528" w14:textId="77777777" w:rsidR="00313CB4" w:rsidRPr="003559B1" w:rsidRDefault="00313CB4" w:rsidP="00864EF6">
      <w:pPr>
        <w:pStyle w:val="ListParagraph"/>
        <w:keepLines/>
        <w:numPr>
          <w:ilvl w:val="0"/>
          <w:numId w:val="49"/>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 xml:space="preserve">One (1) </w:t>
      </w:r>
      <w:r>
        <w:rPr>
          <w:rFonts w:ascii="Arial" w:hAnsi="Arial" w:cs="Arial"/>
          <w:spacing w:val="-3"/>
          <w:sz w:val="24"/>
          <w:szCs w:val="24"/>
        </w:rPr>
        <w:t xml:space="preserve">Propane Gas </w:t>
      </w:r>
      <w:r w:rsidRPr="003559B1">
        <w:rPr>
          <w:rFonts w:ascii="Arial" w:hAnsi="Arial" w:cs="Arial"/>
          <w:spacing w:val="-3"/>
          <w:sz w:val="24"/>
          <w:szCs w:val="24"/>
        </w:rPr>
        <w:t>combination Air-Gas ratio control and safety shutoff valve with dual solenoids (in-series) that can be independently energized for leak testing and integrated into a single body design.  The combination gas valve shall operate as a “Zero Governor” and control to a neutral gas pressure inside the gas valve.</w:t>
      </w:r>
    </w:p>
    <w:p w14:paraId="1601B758" w14:textId="77777777" w:rsidR="00313CB4" w:rsidRDefault="00313CB4" w:rsidP="00864EF6">
      <w:pPr>
        <w:pStyle w:val="ListParagraph"/>
        <w:keepLines/>
        <w:numPr>
          <w:ilvl w:val="0"/>
          <w:numId w:val="49"/>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low gas pressure switch (manual reset)</w:t>
      </w:r>
      <w:r>
        <w:rPr>
          <w:rFonts w:ascii="Arial" w:hAnsi="Arial" w:cs="Arial"/>
          <w:spacing w:val="-3"/>
          <w:sz w:val="24"/>
          <w:szCs w:val="24"/>
        </w:rPr>
        <w:t xml:space="preserve"> for Natural Gas</w:t>
      </w:r>
      <w:r w:rsidRPr="003559B1">
        <w:rPr>
          <w:rFonts w:ascii="Arial" w:hAnsi="Arial" w:cs="Arial"/>
          <w:spacing w:val="-3"/>
          <w:sz w:val="24"/>
          <w:szCs w:val="24"/>
        </w:rPr>
        <w:t>.</w:t>
      </w:r>
    </w:p>
    <w:p w14:paraId="5AE36F74" w14:textId="77777777" w:rsidR="00313CB4" w:rsidRPr="003559B1" w:rsidRDefault="00313CB4" w:rsidP="00864EF6">
      <w:pPr>
        <w:pStyle w:val="ListParagraph"/>
        <w:keepLines/>
        <w:numPr>
          <w:ilvl w:val="0"/>
          <w:numId w:val="49"/>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Pr>
          <w:rFonts w:ascii="Arial" w:hAnsi="Arial" w:cs="Arial"/>
          <w:spacing w:val="-3"/>
          <w:sz w:val="24"/>
          <w:szCs w:val="24"/>
        </w:rPr>
        <w:lastRenderedPageBreak/>
        <w:t>One (1) low gas pressure switch (manual reset) for Propane Gas.</w:t>
      </w:r>
    </w:p>
    <w:p w14:paraId="62378FBA" w14:textId="77777777" w:rsidR="00313CB4" w:rsidRDefault="00313CB4" w:rsidP="00864EF6">
      <w:pPr>
        <w:pStyle w:val="ListParagraph"/>
        <w:keepLines/>
        <w:numPr>
          <w:ilvl w:val="0"/>
          <w:numId w:val="49"/>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612700">
        <w:rPr>
          <w:rFonts w:ascii="Arial" w:hAnsi="Arial" w:cs="Arial"/>
          <w:spacing w:val="-3"/>
          <w:sz w:val="24"/>
          <w:szCs w:val="24"/>
        </w:rPr>
        <w:t>One (1) high gas pressure switch (manual reset) for Natural Gas.</w:t>
      </w:r>
    </w:p>
    <w:p w14:paraId="0891C391" w14:textId="77777777" w:rsidR="00313CB4" w:rsidRDefault="00313CB4" w:rsidP="00864EF6">
      <w:pPr>
        <w:pStyle w:val="ListParagraph"/>
        <w:keepLines/>
        <w:numPr>
          <w:ilvl w:val="0"/>
          <w:numId w:val="49"/>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Pr>
          <w:rFonts w:ascii="Arial" w:hAnsi="Arial" w:cs="Arial"/>
          <w:spacing w:val="-3"/>
          <w:sz w:val="24"/>
          <w:szCs w:val="24"/>
        </w:rPr>
        <w:t>One (1) high gas pressure switch (manual reset) for Propane Gas.</w:t>
      </w:r>
    </w:p>
    <w:p w14:paraId="5B0841DA" w14:textId="77777777" w:rsidR="00313CB4" w:rsidRDefault="00313CB4" w:rsidP="00864EF6">
      <w:pPr>
        <w:pStyle w:val="ListParagraph"/>
        <w:keepLines/>
        <w:numPr>
          <w:ilvl w:val="0"/>
          <w:numId w:val="49"/>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612700">
        <w:rPr>
          <w:rFonts w:ascii="Arial" w:hAnsi="Arial" w:cs="Arial"/>
          <w:spacing w:val="-3"/>
          <w:sz w:val="24"/>
          <w:szCs w:val="24"/>
        </w:rPr>
        <w:t>Two (2) gas pressure test ports</w:t>
      </w:r>
      <w:r>
        <w:rPr>
          <w:rFonts w:ascii="Arial" w:hAnsi="Arial" w:cs="Arial"/>
          <w:spacing w:val="-3"/>
          <w:sz w:val="24"/>
          <w:szCs w:val="24"/>
        </w:rPr>
        <w:t xml:space="preserve"> for Natural Gas.</w:t>
      </w:r>
    </w:p>
    <w:p w14:paraId="66D34087" w14:textId="77777777" w:rsidR="00313CB4" w:rsidRPr="00612700" w:rsidRDefault="00313CB4" w:rsidP="00864EF6">
      <w:pPr>
        <w:pStyle w:val="ListParagraph"/>
        <w:keepLines/>
        <w:numPr>
          <w:ilvl w:val="0"/>
          <w:numId w:val="49"/>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Pr>
          <w:rFonts w:ascii="Arial" w:hAnsi="Arial" w:cs="Arial"/>
          <w:spacing w:val="-3"/>
          <w:sz w:val="24"/>
          <w:szCs w:val="24"/>
        </w:rPr>
        <w:t>Two (2) gas pressure test ports for Propane Gas.</w:t>
      </w:r>
    </w:p>
    <w:p w14:paraId="515F704E" w14:textId="77777777" w:rsidR="00313CB4" w:rsidRDefault="00313CB4" w:rsidP="00864EF6">
      <w:pPr>
        <w:pStyle w:val="ListParagraph"/>
        <w:keepLines/>
        <w:numPr>
          <w:ilvl w:val="0"/>
          <w:numId w:val="49"/>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 xml:space="preserve">One (1) </w:t>
      </w:r>
      <w:r>
        <w:rPr>
          <w:rFonts w:ascii="Arial" w:hAnsi="Arial" w:cs="Arial"/>
          <w:spacing w:val="-3"/>
          <w:sz w:val="24"/>
          <w:szCs w:val="24"/>
        </w:rPr>
        <w:t>downstream manual shutoff valve for Natural Gas.</w:t>
      </w:r>
    </w:p>
    <w:p w14:paraId="55644470" w14:textId="77777777" w:rsidR="00313CB4" w:rsidRPr="00612700" w:rsidRDefault="00313CB4" w:rsidP="00864EF6">
      <w:pPr>
        <w:pStyle w:val="ListParagraph"/>
        <w:keepLines/>
        <w:numPr>
          <w:ilvl w:val="0"/>
          <w:numId w:val="49"/>
        </w:numPr>
        <w:tabs>
          <w:tab w:val="left" w:pos="-720"/>
          <w:tab w:val="left" w:pos="720"/>
          <w:tab w:val="left" w:pos="1440"/>
        </w:tabs>
        <w:suppressAutoHyphens/>
        <w:spacing w:line="240" w:lineRule="auto"/>
        <w:ind w:left="2520"/>
        <w:contextualSpacing w:val="0"/>
        <w:rPr>
          <w:rFonts w:ascii="Arial" w:hAnsi="Arial" w:cs="Arial"/>
          <w:spacing w:val="-3"/>
          <w:sz w:val="24"/>
          <w:szCs w:val="24"/>
        </w:rPr>
      </w:pPr>
      <w:r w:rsidRPr="00612700">
        <w:rPr>
          <w:rFonts w:ascii="Arial" w:hAnsi="Arial" w:cs="Arial"/>
          <w:spacing w:val="-3"/>
          <w:sz w:val="24"/>
          <w:szCs w:val="24"/>
        </w:rPr>
        <w:t>One (1) downstream manual shutoff valve for Propane Gas.</w:t>
      </w:r>
    </w:p>
    <w:p w14:paraId="02A2704E" w14:textId="5BB760C3" w:rsidR="00313CB4" w:rsidRPr="00F83FBC" w:rsidRDefault="00313CB4" w:rsidP="00B34843">
      <w:pPr>
        <w:pStyle w:val="ListParagraph"/>
        <w:numPr>
          <w:ilvl w:val="0"/>
          <w:numId w:val="31"/>
        </w:numPr>
        <w:spacing w:after="100"/>
        <w:ind w:left="1800"/>
        <w:contextualSpacing w:val="0"/>
        <w:rPr>
          <w:rFonts w:ascii="Arial" w:hAnsi="Arial" w:cs="Arial"/>
          <w:spacing w:val="-3"/>
          <w:sz w:val="24"/>
          <w:szCs w:val="24"/>
        </w:rPr>
      </w:pPr>
      <w:r w:rsidRPr="00F83FBC">
        <w:rPr>
          <w:rFonts w:ascii="Arial" w:hAnsi="Arial" w:cs="Arial"/>
          <w:spacing w:val="-3"/>
          <w:sz w:val="24"/>
          <w:szCs w:val="24"/>
        </w:rPr>
        <w:t xml:space="preserve">The main gas valve train(s) shall be factory assembled, piped, and wired and allow for operation at full rated boiler capacity from </w:t>
      </w:r>
      <w:r w:rsidR="008704DA" w:rsidRPr="008704DA">
        <w:rPr>
          <w:rFonts w:ascii="Arial" w:hAnsi="Arial" w:cs="Arial"/>
          <w:spacing w:val="-3"/>
          <w:sz w:val="24"/>
          <w:szCs w:val="24"/>
        </w:rPr>
        <w:t xml:space="preserve">3.5 - </w:t>
      </w:r>
      <w:r w:rsidRPr="008704DA">
        <w:rPr>
          <w:rFonts w:ascii="Arial" w:hAnsi="Arial" w:cs="Arial"/>
          <w:spacing w:val="-3"/>
          <w:sz w:val="24"/>
          <w:szCs w:val="24"/>
        </w:rPr>
        <w:t>4.0” W.C. up</w:t>
      </w:r>
      <w:r w:rsidRPr="00F83FBC">
        <w:rPr>
          <w:rFonts w:ascii="Arial" w:hAnsi="Arial" w:cs="Arial"/>
          <w:spacing w:val="-3"/>
          <w:sz w:val="24"/>
          <w:szCs w:val="24"/>
        </w:rPr>
        <w:t xml:space="preserve"> to the maximum inlet gas pressure of 14.0” W.C. </w:t>
      </w:r>
    </w:p>
    <w:p w14:paraId="2CBB1E3A" w14:textId="77777777" w:rsidR="00313CB4" w:rsidRPr="003559B1" w:rsidRDefault="00313CB4" w:rsidP="00313CB4">
      <w:pPr>
        <w:pStyle w:val="ListParagraph"/>
        <w:keepLines/>
        <w:numPr>
          <w:ilvl w:val="0"/>
          <w:numId w:val="31"/>
        </w:numPr>
        <w:tabs>
          <w:tab w:val="left" w:pos="-720"/>
          <w:tab w:val="left" w:pos="1440"/>
        </w:tabs>
        <w:suppressAutoHyphens/>
        <w:spacing w:line="240" w:lineRule="auto"/>
        <w:ind w:left="1800"/>
        <w:contextualSpacing w:val="0"/>
        <w:rPr>
          <w:rFonts w:ascii="Arial" w:hAnsi="Arial" w:cs="Arial"/>
          <w:spacing w:val="-3"/>
          <w:sz w:val="24"/>
          <w:szCs w:val="24"/>
        </w:rPr>
      </w:pPr>
      <w:r w:rsidRPr="003559B1">
        <w:rPr>
          <w:rFonts w:ascii="Arial" w:hAnsi="Arial" w:cs="Arial"/>
          <w:spacing w:val="-3"/>
          <w:sz w:val="24"/>
          <w:szCs w:val="24"/>
        </w:rPr>
        <w:t>If the supplied gas pressure exceeds 14” W.C., the contractor shall supply a suitable intermediate gas pressure regulator of the lock-up type to reduce the gas pressure to acceptable levels.</w:t>
      </w:r>
    </w:p>
    <w:p w14:paraId="2EF0760A" w14:textId="77777777" w:rsidR="00313CB4" w:rsidRDefault="00313CB4">
      <w:pPr>
        <w:rPr>
          <w:rFonts w:ascii="Arial" w:hAnsi="Arial" w:cs="Arial"/>
          <w:spacing w:val="-3"/>
          <w:sz w:val="24"/>
          <w:szCs w:val="24"/>
          <w:highlight w:val="yellow"/>
        </w:rPr>
      </w:pPr>
      <w:r>
        <w:rPr>
          <w:rFonts w:ascii="Arial" w:hAnsi="Arial" w:cs="Arial"/>
          <w:spacing w:val="-3"/>
          <w:sz w:val="24"/>
          <w:szCs w:val="24"/>
          <w:highlight w:val="yellow"/>
        </w:rPr>
        <w:br w:type="page"/>
      </w:r>
    </w:p>
    <w:p w14:paraId="5A5AFE8B" w14:textId="6F47C228" w:rsidR="00F402FE" w:rsidRPr="00052705" w:rsidRDefault="00F402FE" w:rsidP="00F402FE">
      <w:pPr>
        <w:pStyle w:val="ListParagraph"/>
        <w:keepLines/>
        <w:numPr>
          <w:ilvl w:val="0"/>
          <w:numId w:val="29"/>
        </w:numPr>
        <w:tabs>
          <w:tab w:val="left" w:pos="-720"/>
          <w:tab w:val="left" w:pos="720"/>
        </w:tabs>
        <w:suppressAutoHyphens/>
        <w:spacing w:line="240" w:lineRule="auto"/>
        <w:ind w:left="720"/>
        <w:contextualSpacing w:val="0"/>
        <w:rPr>
          <w:rFonts w:ascii="Arial" w:hAnsi="Arial" w:cs="Arial"/>
          <w:b/>
          <w:spacing w:val="-3"/>
          <w:sz w:val="24"/>
          <w:szCs w:val="24"/>
        </w:rPr>
      </w:pPr>
      <w:r w:rsidRPr="00052705">
        <w:rPr>
          <w:rFonts w:ascii="Arial" w:hAnsi="Arial" w:cs="Arial"/>
          <w:b/>
          <w:spacing w:val="-3"/>
          <w:sz w:val="24"/>
          <w:szCs w:val="24"/>
        </w:rPr>
        <w:lastRenderedPageBreak/>
        <w:t>POWER BURNER</w:t>
      </w:r>
    </w:p>
    <w:p w14:paraId="14D539D8" w14:textId="77777777" w:rsidR="00313CB4" w:rsidRPr="00F83FBC" w:rsidRDefault="00313CB4" w:rsidP="00313CB4">
      <w:pPr>
        <w:pStyle w:val="ListParagraph"/>
        <w:keepLines/>
        <w:numPr>
          <w:ilvl w:val="3"/>
          <w:numId w:val="29"/>
        </w:numPr>
        <w:tabs>
          <w:tab w:val="left" w:pos="-720"/>
          <w:tab w:val="left" w:pos="1440"/>
        </w:tabs>
        <w:suppressAutoHyphens/>
        <w:spacing w:after="100" w:line="240" w:lineRule="auto"/>
        <w:ind w:left="1800"/>
        <w:contextualSpacing w:val="0"/>
        <w:rPr>
          <w:rFonts w:ascii="Arial" w:hAnsi="Arial" w:cs="Arial"/>
          <w:spacing w:val="-3"/>
          <w:sz w:val="24"/>
          <w:szCs w:val="24"/>
        </w:rPr>
      </w:pPr>
      <w:r w:rsidRPr="00F83FBC">
        <w:rPr>
          <w:rFonts w:ascii="Arial" w:hAnsi="Arial" w:cs="Arial"/>
          <w:spacing w:val="-3"/>
          <w:sz w:val="24"/>
          <w:szCs w:val="24"/>
        </w:rPr>
        <w:t>The boiler manufacturer shall furnish an integral power type fuel burner with each boiler.  The complete power fuel burner assembly shall consist of a gas burner, combustion air blower, main gas valve train, and ignition system.  The burner manufacturer shall fully coordinate the burner design with the boiler’s heat exchanger and the boiler control system in order to provide the required capacities, efficiencies, and performance specified.  Boilers shipped without a power burner and field-equipped with a 3</w:t>
      </w:r>
      <w:r w:rsidRPr="00F83FBC">
        <w:rPr>
          <w:rFonts w:ascii="Arial" w:hAnsi="Arial" w:cs="Arial"/>
          <w:spacing w:val="-3"/>
          <w:sz w:val="24"/>
          <w:szCs w:val="24"/>
          <w:vertAlign w:val="superscript"/>
        </w:rPr>
        <w:t>rd</w:t>
      </w:r>
      <w:r w:rsidRPr="00F83FBC">
        <w:rPr>
          <w:rFonts w:ascii="Arial" w:hAnsi="Arial" w:cs="Arial"/>
          <w:spacing w:val="-3"/>
          <w:sz w:val="24"/>
          <w:szCs w:val="24"/>
        </w:rPr>
        <w:t xml:space="preserve"> party power burner are not acceptable.</w:t>
      </w:r>
    </w:p>
    <w:p w14:paraId="33A71B94" w14:textId="6A951C30" w:rsidR="00052705" w:rsidRPr="00F83FBC" w:rsidRDefault="00052705" w:rsidP="00052705">
      <w:pPr>
        <w:pStyle w:val="ListParagraph"/>
        <w:keepLines/>
        <w:numPr>
          <w:ilvl w:val="3"/>
          <w:numId w:val="29"/>
        </w:numPr>
        <w:tabs>
          <w:tab w:val="left" w:pos="-720"/>
          <w:tab w:val="left" w:pos="1440"/>
        </w:tabs>
        <w:suppressAutoHyphens/>
        <w:spacing w:after="100" w:line="240" w:lineRule="auto"/>
        <w:ind w:left="1800"/>
        <w:contextualSpacing w:val="0"/>
        <w:rPr>
          <w:rFonts w:ascii="Arial" w:hAnsi="Arial" w:cs="Arial"/>
          <w:color w:val="FF0000"/>
          <w:spacing w:val="-3"/>
          <w:sz w:val="24"/>
          <w:szCs w:val="24"/>
        </w:rPr>
      </w:pPr>
      <w:r w:rsidRPr="00F83FBC">
        <w:rPr>
          <w:rFonts w:ascii="Arial" w:hAnsi="Arial" w:cs="Arial"/>
          <w:color w:val="000000" w:themeColor="text1"/>
          <w:spacing w:val="-3"/>
          <w:sz w:val="24"/>
          <w:szCs w:val="24"/>
        </w:rPr>
        <w:t>Each burner shall be</w:t>
      </w:r>
      <w:r w:rsidR="009259F4">
        <w:rPr>
          <w:rFonts w:ascii="Arial" w:hAnsi="Arial" w:cs="Arial"/>
          <w:color w:val="000000" w:themeColor="text1"/>
          <w:spacing w:val="-3"/>
          <w:sz w:val="24"/>
          <w:szCs w:val="24"/>
        </w:rPr>
        <w:t xml:space="preserve"> installed horizontally inside the combustion chamber with combustion gases flowing downward through the heat exchanger.  The burner shall consi</w:t>
      </w:r>
      <w:r w:rsidR="00B34843">
        <w:rPr>
          <w:rFonts w:ascii="Arial" w:hAnsi="Arial" w:cs="Arial"/>
          <w:color w:val="000000" w:themeColor="text1"/>
          <w:spacing w:val="-3"/>
          <w:sz w:val="24"/>
          <w:szCs w:val="24"/>
        </w:rPr>
        <w:t xml:space="preserve">st of a stainless steel flange and </w:t>
      </w:r>
      <w:r w:rsidR="009259F4">
        <w:rPr>
          <w:rFonts w:ascii="Arial" w:hAnsi="Arial" w:cs="Arial"/>
          <w:color w:val="000000" w:themeColor="text1"/>
          <w:spacing w:val="-3"/>
          <w:sz w:val="24"/>
          <w:szCs w:val="24"/>
        </w:rPr>
        <w:t>a perforated stainless steel cylinder covered with a s</w:t>
      </w:r>
      <w:r w:rsidR="00315487">
        <w:rPr>
          <w:rFonts w:ascii="Arial" w:hAnsi="Arial" w:cs="Arial"/>
          <w:color w:val="000000" w:themeColor="text1"/>
          <w:spacing w:val="-3"/>
          <w:sz w:val="24"/>
          <w:szCs w:val="24"/>
        </w:rPr>
        <w:t>tainless steel outer knit mesh</w:t>
      </w:r>
      <w:r w:rsidR="009259F4">
        <w:rPr>
          <w:rFonts w:ascii="Arial" w:hAnsi="Arial" w:cs="Arial"/>
          <w:color w:val="000000" w:themeColor="text1"/>
          <w:spacing w:val="-3"/>
          <w:sz w:val="24"/>
          <w:szCs w:val="24"/>
        </w:rPr>
        <w:t>.</w:t>
      </w:r>
    </w:p>
    <w:p w14:paraId="2CD9C932" w14:textId="77777777" w:rsidR="00052705" w:rsidRPr="00B04FDC" w:rsidRDefault="00052705" w:rsidP="00052705">
      <w:pPr>
        <w:pStyle w:val="ListParagraph"/>
        <w:keepLines/>
        <w:numPr>
          <w:ilvl w:val="3"/>
          <w:numId w:val="29"/>
        </w:numPr>
        <w:tabs>
          <w:tab w:val="left" w:pos="-720"/>
          <w:tab w:val="left" w:pos="1440"/>
        </w:tabs>
        <w:suppressAutoHyphens/>
        <w:spacing w:line="240" w:lineRule="auto"/>
        <w:ind w:left="1800"/>
        <w:contextualSpacing w:val="0"/>
        <w:rPr>
          <w:rFonts w:ascii="Arial" w:hAnsi="Arial" w:cs="Arial"/>
          <w:spacing w:val="-3"/>
          <w:sz w:val="24"/>
          <w:szCs w:val="24"/>
        </w:rPr>
      </w:pPr>
      <w:r w:rsidRPr="00F83FBC">
        <w:rPr>
          <w:rFonts w:ascii="Arial" w:hAnsi="Arial" w:cs="Arial"/>
          <w:spacing w:val="-3"/>
          <w:sz w:val="24"/>
          <w:szCs w:val="24"/>
        </w:rPr>
        <w:t xml:space="preserve">Each boiler shall be equipped with direct spark ignition.  Main flame shall be monitored and controlled by a </w:t>
      </w:r>
      <w:r>
        <w:rPr>
          <w:rFonts w:ascii="Arial" w:hAnsi="Arial" w:cs="Arial"/>
          <w:spacing w:val="-3"/>
          <w:sz w:val="24"/>
          <w:szCs w:val="24"/>
        </w:rPr>
        <w:t>flame rod / ionization probe (rectification) system</w:t>
      </w:r>
      <w:r w:rsidRPr="00F83FBC">
        <w:rPr>
          <w:rFonts w:ascii="Arial" w:hAnsi="Arial" w:cs="Arial"/>
          <w:spacing w:val="-3"/>
          <w:sz w:val="24"/>
          <w:szCs w:val="24"/>
        </w:rPr>
        <w:t>.</w:t>
      </w:r>
    </w:p>
    <w:p w14:paraId="5A4F0598" w14:textId="77777777" w:rsidR="00917EA1" w:rsidRPr="00052705" w:rsidRDefault="00874B9A" w:rsidP="00732D79">
      <w:pPr>
        <w:pStyle w:val="ListParagraph"/>
        <w:keepLines/>
        <w:numPr>
          <w:ilvl w:val="0"/>
          <w:numId w:val="29"/>
        </w:numPr>
        <w:tabs>
          <w:tab w:val="left" w:pos="-720"/>
          <w:tab w:val="left" w:pos="720"/>
        </w:tabs>
        <w:suppressAutoHyphens/>
        <w:spacing w:line="240" w:lineRule="auto"/>
        <w:ind w:left="720"/>
        <w:contextualSpacing w:val="0"/>
        <w:rPr>
          <w:rFonts w:ascii="Arial" w:hAnsi="Arial" w:cs="Arial"/>
          <w:b/>
          <w:spacing w:val="-3"/>
          <w:sz w:val="24"/>
          <w:szCs w:val="24"/>
        </w:rPr>
      </w:pPr>
      <w:r w:rsidRPr="00052705">
        <w:rPr>
          <w:rFonts w:ascii="Arial" w:hAnsi="Arial" w:cs="Arial"/>
          <w:b/>
          <w:sz w:val="24"/>
          <w:szCs w:val="24"/>
        </w:rPr>
        <w:t xml:space="preserve">BOILER </w:t>
      </w:r>
      <w:r w:rsidR="00A63D9C" w:rsidRPr="00052705">
        <w:rPr>
          <w:rFonts w:ascii="Arial" w:hAnsi="Arial" w:cs="Arial"/>
          <w:b/>
          <w:sz w:val="24"/>
          <w:szCs w:val="24"/>
        </w:rPr>
        <w:t>SAFETY and T</w:t>
      </w:r>
      <w:r w:rsidRPr="00052705">
        <w:rPr>
          <w:rFonts w:ascii="Arial" w:hAnsi="Arial" w:cs="Arial"/>
          <w:b/>
          <w:sz w:val="24"/>
          <w:szCs w:val="24"/>
        </w:rPr>
        <w:t>RIM</w:t>
      </w:r>
      <w:r w:rsidR="00A63D9C" w:rsidRPr="00052705">
        <w:rPr>
          <w:rFonts w:ascii="Arial" w:hAnsi="Arial" w:cs="Arial"/>
          <w:b/>
          <w:sz w:val="24"/>
          <w:szCs w:val="24"/>
        </w:rPr>
        <w:t xml:space="preserve"> DEVICES</w:t>
      </w:r>
    </w:p>
    <w:p w14:paraId="2496701D" w14:textId="77777777" w:rsidR="005318BC" w:rsidRPr="00180220" w:rsidRDefault="00436AA7" w:rsidP="00B34843">
      <w:pPr>
        <w:keepLines/>
        <w:numPr>
          <w:ilvl w:val="0"/>
          <w:numId w:val="33"/>
        </w:numPr>
        <w:tabs>
          <w:tab w:val="left" w:pos="-720"/>
          <w:tab w:val="left" w:pos="720"/>
        </w:tabs>
        <w:suppressAutoHyphens/>
        <w:spacing w:after="100" w:line="240" w:lineRule="auto"/>
        <w:ind w:left="1800"/>
        <w:rPr>
          <w:rFonts w:ascii="Arial" w:hAnsi="Arial" w:cs="Arial"/>
          <w:spacing w:val="-3"/>
          <w:sz w:val="24"/>
          <w:szCs w:val="24"/>
        </w:rPr>
      </w:pPr>
      <w:r w:rsidRPr="00180220">
        <w:rPr>
          <w:rFonts w:ascii="Arial" w:hAnsi="Arial" w:cs="Arial"/>
          <w:spacing w:val="-3"/>
          <w:sz w:val="24"/>
          <w:szCs w:val="24"/>
        </w:rPr>
        <w:t>The b</w:t>
      </w:r>
      <w:r w:rsidR="005318BC" w:rsidRPr="00180220">
        <w:rPr>
          <w:rFonts w:ascii="Arial" w:hAnsi="Arial" w:cs="Arial"/>
          <w:spacing w:val="-3"/>
          <w:sz w:val="24"/>
          <w:szCs w:val="24"/>
        </w:rPr>
        <w:t xml:space="preserve">oiler </w:t>
      </w:r>
      <w:r w:rsidRPr="00180220">
        <w:rPr>
          <w:rFonts w:ascii="Arial" w:hAnsi="Arial" w:cs="Arial"/>
          <w:spacing w:val="-3"/>
          <w:sz w:val="24"/>
          <w:szCs w:val="24"/>
        </w:rPr>
        <w:t xml:space="preserve">manufacturer shall furnish and test the following </w:t>
      </w:r>
      <w:r w:rsidR="00A63D9C" w:rsidRPr="00180220">
        <w:rPr>
          <w:rFonts w:ascii="Arial" w:hAnsi="Arial" w:cs="Arial"/>
          <w:spacing w:val="-3"/>
          <w:sz w:val="24"/>
          <w:szCs w:val="24"/>
        </w:rPr>
        <w:t>safety and trim devices</w:t>
      </w:r>
      <w:r w:rsidRPr="00180220">
        <w:rPr>
          <w:rFonts w:ascii="Arial" w:hAnsi="Arial" w:cs="Arial"/>
          <w:spacing w:val="-3"/>
          <w:sz w:val="24"/>
          <w:szCs w:val="24"/>
        </w:rPr>
        <w:t xml:space="preserve"> with each boiler</w:t>
      </w:r>
      <w:r w:rsidR="005318BC" w:rsidRPr="00180220">
        <w:rPr>
          <w:rFonts w:ascii="Arial" w:hAnsi="Arial" w:cs="Arial"/>
          <w:spacing w:val="-3"/>
          <w:sz w:val="24"/>
          <w:szCs w:val="24"/>
        </w:rPr>
        <w:t>:</w:t>
      </w:r>
    </w:p>
    <w:p w14:paraId="3A57BE7C" w14:textId="4DB13F9B" w:rsidR="005318BC" w:rsidRPr="00180220" w:rsidRDefault="005318BC" w:rsidP="00B34843">
      <w:pPr>
        <w:keepLines/>
        <w:numPr>
          <w:ilvl w:val="4"/>
          <w:numId w:val="34"/>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Safety relief valve shall be provided in compliance with the ASME code</w:t>
      </w:r>
      <w:r w:rsidR="00052705" w:rsidRPr="00180220">
        <w:rPr>
          <w:rFonts w:ascii="Arial" w:hAnsi="Arial" w:cs="Arial"/>
          <w:spacing w:val="-3"/>
          <w:sz w:val="24"/>
          <w:szCs w:val="24"/>
        </w:rPr>
        <w:t xml:space="preserve">.  </w:t>
      </w:r>
      <w:r w:rsidRPr="00180220">
        <w:rPr>
          <w:rFonts w:ascii="Arial" w:hAnsi="Arial" w:cs="Arial"/>
          <w:spacing w:val="-3"/>
          <w:sz w:val="24"/>
          <w:szCs w:val="24"/>
        </w:rPr>
        <w:t>Contractor</w:t>
      </w:r>
      <w:r w:rsidR="004F4D99" w:rsidRPr="00180220">
        <w:rPr>
          <w:rFonts w:ascii="Arial" w:hAnsi="Arial" w:cs="Arial"/>
          <w:spacing w:val="-3"/>
          <w:sz w:val="24"/>
          <w:szCs w:val="24"/>
        </w:rPr>
        <w:t xml:space="preserve"> is required</w:t>
      </w:r>
      <w:r w:rsidRPr="00180220">
        <w:rPr>
          <w:rFonts w:ascii="Arial" w:hAnsi="Arial" w:cs="Arial"/>
          <w:spacing w:val="-3"/>
          <w:sz w:val="24"/>
          <w:szCs w:val="24"/>
        </w:rPr>
        <w:t xml:space="preserve"> to pipe</w:t>
      </w:r>
      <w:r w:rsidR="00436AA7" w:rsidRPr="00180220">
        <w:rPr>
          <w:rFonts w:ascii="Arial" w:hAnsi="Arial" w:cs="Arial"/>
          <w:spacing w:val="-3"/>
          <w:sz w:val="24"/>
          <w:szCs w:val="24"/>
        </w:rPr>
        <w:t xml:space="preserve"> the relief valve discharge piping </w:t>
      </w:r>
      <w:r w:rsidRPr="00180220">
        <w:rPr>
          <w:rFonts w:ascii="Arial" w:hAnsi="Arial" w:cs="Arial"/>
          <w:spacing w:val="-3"/>
          <w:sz w:val="24"/>
          <w:szCs w:val="24"/>
        </w:rPr>
        <w:t xml:space="preserve">to </w:t>
      </w:r>
      <w:r w:rsidR="004F4D99" w:rsidRPr="00180220">
        <w:rPr>
          <w:rFonts w:ascii="Arial" w:hAnsi="Arial" w:cs="Arial"/>
          <w:spacing w:val="-3"/>
          <w:sz w:val="24"/>
          <w:szCs w:val="24"/>
        </w:rPr>
        <w:t xml:space="preserve">an </w:t>
      </w:r>
      <w:r w:rsidRPr="00180220">
        <w:rPr>
          <w:rFonts w:ascii="Arial" w:hAnsi="Arial" w:cs="Arial"/>
          <w:spacing w:val="-3"/>
          <w:sz w:val="24"/>
          <w:szCs w:val="24"/>
        </w:rPr>
        <w:t>acceptable drain.</w:t>
      </w:r>
    </w:p>
    <w:p w14:paraId="53336C7E" w14:textId="77777777" w:rsidR="005318BC" w:rsidRPr="00180220" w:rsidRDefault="005318BC" w:rsidP="00B34843">
      <w:pPr>
        <w:keepLines/>
        <w:numPr>
          <w:ilvl w:val="4"/>
          <w:numId w:val="34"/>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Water pressure</w:t>
      </w:r>
      <w:r w:rsidR="004F4D99" w:rsidRPr="00180220">
        <w:rPr>
          <w:rFonts w:ascii="Arial" w:hAnsi="Arial" w:cs="Arial"/>
          <w:spacing w:val="-3"/>
          <w:sz w:val="24"/>
          <w:szCs w:val="24"/>
        </w:rPr>
        <w:t>/</w:t>
      </w:r>
      <w:r w:rsidRPr="00180220">
        <w:rPr>
          <w:rFonts w:ascii="Arial" w:hAnsi="Arial" w:cs="Arial"/>
          <w:spacing w:val="-3"/>
          <w:sz w:val="24"/>
          <w:szCs w:val="24"/>
        </w:rPr>
        <w:t>temperature gauge.</w:t>
      </w:r>
    </w:p>
    <w:p w14:paraId="76D6089E" w14:textId="77777777" w:rsidR="005318BC" w:rsidRPr="00180220" w:rsidRDefault="00793A67" w:rsidP="00B34843">
      <w:pPr>
        <w:keepLines/>
        <w:numPr>
          <w:ilvl w:val="4"/>
          <w:numId w:val="34"/>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L</w:t>
      </w:r>
      <w:r w:rsidR="005318BC" w:rsidRPr="00180220">
        <w:rPr>
          <w:rFonts w:ascii="Arial" w:hAnsi="Arial" w:cs="Arial"/>
          <w:spacing w:val="-3"/>
          <w:sz w:val="24"/>
          <w:szCs w:val="24"/>
        </w:rPr>
        <w:t xml:space="preserve">ow </w:t>
      </w:r>
      <w:r w:rsidRPr="00180220">
        <w:rPr>
          <w:rFonts w:ascii="Arial" w:hAnsi="Arial" w:cs="Arial"/>
          <w:spacing w:val="-3"/>
          <w:sz w:val="24"/>
          <w:szCs w:val="24"/>
        </w:rPr>
        <w:t>W</w:t>
      </w:r>
      <w:r w:rsidR="005318BC" w:rsidRPr="00180220">
        <w:rPr>
          <w:rFonts w:ascii="Arial" w:hAnsi="Arial" w:cs="Arial"/>
          <w:spacing w:val="-3"/>
          <w:sz w:val="24"/>
          <w:szCs w:val="24"/>
        </w:rPr>
        <w:t>ater</w:t>
      </w:r>
      <w:r w:rsidR="00436AA7" w:rsidRPr="00180220">
        <w:rPr>
          <w:rFonts w:ascii="Arial" w:hAnsi="Arial" w:cs="Arial"/>
          <w:spacing w:val="-3"/>
          <w:sz w:val="24"/>
          <w:szCs w:val="24"/>
        </w:rPr>
        <w:t xml:space="preserve"> </w:t>
      </w:r>
      <w:r w:rsidRPr="00180220">
        <w:rPr>
          <w:rFonts w:ascii="Arial" w:hAnsi="Arial" w:cs="Arial"/>
          <w:spacing w:val="-3"/>
          <w:sz w:val="24"/>
          <w:szCs w:val="24"/>
        </w:rPr>
        <w:t>/</w:t>
      </w:r>
      <w:r w:rsidR="00436AA7" w:rsidRPr="00180220">
        <w:rPr>
          <w:rFonts w:ascii="Arial" w:hAnsi="Arial" w:cs="Arial"/>
          <w:spacing w:val="-3"/>
          <w:sz w:val="24"/>
          <w:szCs w:val="24"/>
        </w:rPr>
        <w:t xml:space="preserve"> </w:t>
      </w:r>
      <w:r w:rsidRPr="00180220">
        <w:rPr>
          <w:rFonts w:ascii="Arial" w:hAnsi="Arial" w:cs="Arial"/>
          <w:spacing w:val="-3"/>
          <w:sz w:val="24"/>
          <w:szCs w:val="24"/>
        </w:rPr>
        <w:t>F</w:t>
      </w:r>
      <w:r w:rsidR="005318BC" w:rsidRPr="00180220">
        <w:rPr>
          <w:rFonts w:ascii="Arial" w:hAnsi="Arial" w:cs="Arial"/>
          <w:spacing w:val="-3"/>
          <w:sz w:val="24"/>
          <w:szCs w:val="24"/>
        </w:rPr>
        <w:t>low cutoff.</w:t>
      </w:r>
    </w:p>
    <w:p w14:paraId="0C15965B" w14:textId="77777777" w:rsidR="005318BC" w:rsidRPr="00180220" w:rsidRDefault="005318BC" w:rsidP="00B34843">
      <w:pPr>
        <w:keepLines/>
        <w:numPr>
          <w:ilvl w:val="4"/>
          <w:numId w:val="34"/>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Manual reset high limit water temperature controller.</w:t>
      </w:r>
    </w:p>
    <w:p w14:paraId="3335C566" w14:textId="77777777" w:rsidR="00163FFD" w:rsidRPr="00180220" w:rsidRDefault="005318BC" w:rsidP="00B34843">
      <w:pPr>
        <w:keepLines/>
        <w:numPr>
          <w:ilvl w:val="4"/>
          <w:numId w:val="34"/>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Operating temperature control to control the sequential operation of the burner.</w:t>
      </w:r>
    </w:p>
    <w:p w14:paraId="30E2B791" w14:textId="77777777" w:rsidR="00163FFD" w:rsidRPr="00180220" w:rsidRDefault="00A63D9C" w:rsidP="00B34843">
      <w:pPr>
        <w:keepLines/>
        <w:numPr>
          <w:ilvl w:val="4"/>
          <w:numId w:val="34"/>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Hi</w:t>
      </w:r>
      <w:r w:rsidR="005E4CEA" w:rsidRPr="00180220">
        <w:rPr>
          <w:rFonts w:ascii="Arial" w:hAnsi="Arial" w:cs="Arial"/>
          <w:spacing w:val="-3"/>
          <w:sz w:val="24"/>
          <w:szCs w:val="24"/>
        </w:rPr>
        <w:t>gh</w:t>
      </w:r>
      <w:r w:rsidRPr="00180220">
        <w:rPr>
          <w:rFonts w:ascii="Arial" w:hAnsi="Arial" w:cs="Arial"/>
          <w:spacing w:val="-3"/>
          <w:sz w:val="24"/>
          <w:szCs w:val="24"/>
        </w:rPr>
        <w:t xml:space="preserve"> and Low </w:t>
      </w:r>
      <w:r w:rsidR="005E4CEA" w:rsidRPr="00180220">
        <w:rPr>
          <w:rFonts w:ascii="Arial" w:hAnsi="Arial" w:cs="Arial"/>
          <w:spacing w:val="-3"/>
          <w:sz w:val="24"/>
          <w:szCs w:val="24"/>
        </w:rPr>
        <w:t xml:space="preserve">Gas </w:t>
      </w:r>
      <w:r w:rsidRPr="00180220">
        <w:rPr>
          <w:rFonts w:ascii="Arial" w:hAnsi="Arial" w:cs="Arial"/>
          <w:spacing w:val="-3"/>
          <w:sz w:val="24"/>
          <w:szCs w:val="24"/>
        </w:rPr>
        <w:t xml:space="preserve">Pressure </w:t>
      </w:r>
      <w:r w:rsidR="007E4DC5" w:rsidRPr="00180220">
        <w:rPr>
          <w:rFonts w:ascii="Arial" w:hAnsi="Arial" w:cs="Arial"/>
          <w:spacing w:val="-3"/>
          <w:sz w:val="24"/>
          <w:szCs w:val="24"/>
        </w:rPr>
        <w:t>switches</w:t>
      </w:r>
      <w:r w:rsidR="004F4D99" w:rsidRPr="00180220">
        <w:rPr>
          <w:rFonts w:ascii="Arial" w:hAnsi="Arial" w:cs="Arial"/>
          <w:spacing w:val="-3"/>
          <w:sz w:val="24"/>
          <w:szCs w:val="24"/>
        </w:rPr>
        <w:t>.</w:t>
      </w:r>
    </w:p>
    <w:p w14:paraId="04A90388" w14:textId="435A9B32" w:rsidR="00917EA1" w:rsidRPr="00180220" w:rsidRDefault="00CE37C3" w:rsidP="00864EF6">
      <w:pPr>
        <w:keepLines/>
        <w:numPr>
          <w:ilvl w:val="4"/>
          <w:numId w:val="34"/>
        </w:numPr>
        <w:tabs>
          <w:tab w:val="left" w:pos="-720"/>
          <w:tab w:val="left" w:pos="720"/>
        </w:tabs>
        <w:suppressAutoHyphens/>
        <w:spacing w:after="180" w:line="240" w:lineRule="auto"/>
        <w:ind w:left="2520"/>
        <w:rPr>
          <w:rFonts w:ascii="Arial" w:hAnsi="Arial" w:cs="Arial"/>
          <w:spacing w:val="-3"/>
          <w:sz w:val="24"/>
          <w:szCs w:val="24"/>
        </w:rPr>
      </w:pPr>
      <w:r w:rsidRPr="00180220">
        <w:rPr>
          <w:rFonts w:ascii="Arial" w:hAnsi="Arial" w:cs="Arial"/>
          <w:spacing w:val="-3"/>
          <w:sz w:val="24"/>
          <w:szCs w:val="24"/>
        </w:rPr>
        <w:t>Flame rod / ionization probe flame detection.</w:t>
      </w:r>
    </w:p>
    <w:p w14:paraId="62F92151" w14:textId="77777777" w:rsidR="00163FFD" w:rsidRPr="00180220" w:rsidRDefault="00436AA7" w:rsidP="00B34843">
      <w:pPr>
        <w:keepLines/>
        <w:numPr>
          <w:ilvl w:val="3"/>
          <w:numId w:val="34"/>
        </w:numPr>
        <w:tabs>
          <w:tab w:val="left" w:pos="-720"/>
          <w:tab w:val="left" w:pos="720"/>
        </w:tabs>
        <w:suppressAutoHyphens/>
        <w:spacing w:after="100" w:line="240" w:lineRule="auto"/>
        <w:ind w:left="1800"/>
        <w:rPr>
          <w:rFonts w:ascii="Arial" w:hAnsi="Arial" w:cs="Arial"/>
          <w:spacing w:val="-3"/>
          <w:sz w:val="24"/>
          <w:szCs w:val="24"/>
        </w:rPr>
      </w:pPr>
      <w:r w:rsidRPr="00180220">
        <w:rPr>
          <w:rFonts w:ascii="Arial" w:hAnsi="Arial" w:cs="Arial"/>
          <w:spacing w:val="-3"/>
          <w:sz w:val="24"/>
          <w:szCs w:val="24"/>
        </w:rPr>
        <w:t xml:space="preserve">The boiler manufacturer shall provide a CSD-1 form identifying each safety </w:t>
      </w:r>
      <w:r w:rsidR="00576BBE" w:rsidRPr="00180220">
        <w:rPr>
          <w:rFonts w:ascii="Arial" w:hAnsi="Arial" w:cs="Arial"/>
          <w:spacing w:val="-3"/>
          <w:sz w:val="24"/>
          <w:szCs w:val="24"/>
        </w:rPr>
        <w:t xml:space="preserve">and trim </w:t>
      </w:r>
      <w:r w:rsidRPr="00180220">
        <w:rPr>
          <w:rFonts w:ascii="Arial" w:hAnsi="Arial" w:cs="Arial"/>
          <w:spacing w:val="-3"/>
          <w:sz w:val="24"/>
          <w:szCs w:val="24"/>
        </w:rPr>
        <w:t>device.</w:t>
      </w:r>
    </w:p>
    <w:p w14:paraId="0A800103" w14:textId="77777777" w:rsidR="00436AA7" w:rsidRPr="00180220" w:rsidRDefault="00436AA7" w:rsidP="00436AA7">
      <w:pPr>
        <w:keepLines/>
        <w:numPr>
          <w:ilvl w:val="3"/>
          <w:numId w:val="34"/>
        </w:numPr>
        <w:tabs>
          <w:tab w:val="left" w:pos="-720"/>
          <w:tab w:val="left" w:pos="720"/>
        </w:tabs>
        <w:suppressAutoHyphens/>
        <w:spacing w:line="240" w:lineRule="auto"/>
        <w:ind w:left="1800"/>
        <w:rPr>
          <w:rFonts w:ascii="Arial" w:hAnsi="Arial" w:cs="Arial"/>
          <w:spacing w:val="-3"/>
          <w:sz w:val="24"/>
          <w:szCs w:val="24"/>
        </w:rPr>
      </w:pPr>
      <w:r w:rsidRPr="00180220">
        <w:rPr>
          <w:rFonts w:ascii="Arial" w:hAnsi="Arial" w:cs="Arial"/>
          <w:spacing w:val="-3"/>
          <w:sz w:val="24"/>
          <w:szCs w:val="24"/>
        </w:rPr>
        <w:t xml:space="preserve">The boiler shall be capable of interfacing with the following </w:t>
      </w:r>
      <w:r w:rsidR="00361C39" w:rsidRPr="00180220">
        <w:rPr>
          <w:rFonts w:ascii="Arial" w:hAnsi="Arial" w:cs="Arial"/>
          <w:spacing w:val="-3"/>
          <w:sz w:val="24"/>
          <w:szCs w:val="24"/>
        </w:rPr>
        <w:t xml:space="preserve">external </w:t>
      </w:r>
      <w:r w:rsidRPr="00180220">
        <w:rPr>
          <w:rFonts w:ascii="Arial" w:hAnsi="Arial" w:cs="Arial"/>
          <w:spacing w:val="-3"/>
          <w:sz w:val="24"/>
          <w:szCs w:val="24"/>
        </w:rPr>
        <w:t>safety</w:t>
      </w:r>
      <w:r w:rsidR="00361C39" w:rsidRPr="00180220">
        <w:rPr>
          <w:rFonts w:ascii="Arial" w:hAnsi="Arial" w:cs="Arial"/>
          <w:spacing w:val="-3"/>
          <w:sz w:val="24"/>
          <w:szCs w:val="24"/>
        </w:rPr>
        <w:t xml:space="preserve"> </w:t>
      </w:r>
      <w:r w:rsidRPr="00180220">
        <w:rPr>
          <w:rFonts w:ascii="Arial" w:hAnsi="Arial" w:cs="Arial"/>
          <w:spacing w:val="-3"/>
          <w:sz w:val="24"/>
          <w:szCs w:val="24"/>
        </w:rPr>
        <w:t>devices:</w:t>
      </w:r>
    </w:p>
    <w:p w14:paraId="6BB388BC" w14:textId="77777777" w:rsidR="00436AA7" w:rsidRPr="00180220" w:rsidRDefault="00436AA7" w:rsidP="00B34843">
      <w:pPr>
        <w:keepLines/>
        <w:numPr>
          <w:ilvl w:val="4"/>
          <w:numId w:val="34"/>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Auxiliary Low Water Cutoff device.</w:t>
      </w:r>
    </w:p>
    <w:p w14:paraId="61917A6C" w14:textId="77777777" w:rsidR="00436AA7" w:rsidRPr="00180220" w:rsidRDefault="00436AA7" w:rsidP="00B34843">
      <w:pPr>
        <w:keepLines/>
        <w:numPr>
          <w:ilvl w:val="4"/>
          <w:numId w:val="34"/>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Combustion Air Damper End Limit Switch.</w:t>
      </w:r>
    </w:p>
    <w:p w14:paraId="25127141" w14:textId="77777777" w:rsidR="00436AA7" w:rsidRPr="00180220" w:rsidRDefault="00436AA7" w:rsidP="00B34843">
      <w:pPr>
        <w:keepLines/>
        <w:numPr>
          <w:ilvl w:val="4"/>
          <w:numId w:val="34"/>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Emergency Stop (E-Stop) switch.</w:t>
      </w:r>
    </w:p>
    <w:p w14:paraId="4F8F934B" w14:textId="77777777" w:rsidR="00937C40" w:rsidRPr="00180220" w:rsidRDefault="00937C40" w:rsidP="00864EF6">
      <w:pPr>
        <w:keepLines/>
        <w:numPr>
          <w:ilvl w:val="4"/>
          <w:numId w:val="34"/>
        </w:numPr>
        <w:tabs>
          <w:tab w:val="left" w:pos="-720"/>
          <w:tab w:val="left" w:pos="720"/>
        </w:tabs>
        <w:suppressAutoHyphens/>
        <w:spacing w:after="180" w:line="240" w:lineRule="auto"/>
        <w:ind w:left="2520"/>
        <w:rPr>
          <w:rFonts w:ascii="Arial" w:hAnsi="Arial" w:cs="Arial"/>
          <w:spacing w:val="-3"/>
          <w:sz w:val="24"/>
          <w:szCs w:val="24"/>
        </w:rPr>
      </w:pPr>
      <w:r w:rsidRPr="00180220">
        <w:rPr>
          <w:rFonts w:ascii="Arial" w:hAnsi="Arial" w:cs="Arial"/>
          <w:spacing w:val="-3"/>
          <w:sz w:val="24"/>
          <w:szCs w:val="24"/>
        </w:rPr>
        <w:t>External Safety Device w/ contact closure.</w:t>
      </w:r>
    </w:p>
    <w:p w14:paraId="2B9596FE" w14:textId="77777777" w:rsidR="00D4225F" w:rsidRPr="00052705" w:rsidRDefault="00D4225F" w:rsidP="00917EA1">
      <w:pPr>
        <w:pStyle w:val="ListParagraph"/>
        <w:keepNext/>
        <w:keepLines/>
        <w:widowControl w:val="0"/>
        <w:numPr>
          <w:ilvl w:val="0"/>
          <w:numId w:val="29"/>
        </w:numPr>
        <w:tabs>
          <w:tab w:val="left" w:pos="-720"/>
          <w:tab w:val="left" w:pos="720"/>
          <w:tab w:val="left" w:pos="1440"/>
        </w:tabs>
        <w:suppressAutoHyphens/>
        <w:spacing w:line="240" w:lineRule="auto"/>
        <w:ind w:left="720"/>
        <w:contextualSpacing w:val="0"/>
        <w:rPr>
          <w:rFonts w:ascii="Arial" w:hAnsi="Arial" w:cs="Arial"/>
          <w:b/>
          <w:spacing w:val="-3"/>
          <w:sz w:val="24"/>
          <w:szCs w:val="24"/>
        </w:rPr>
      </w:pPr>
      <w:r w:rsidRPr="00052705">
        <w:rPr>
          <w:rFonts w:ascii="Arial" w:hAnsi="Arial" w:cs="Arial"/>
          <w:b/>
          <w:sz w:val="24"/>
          <w:szCs w:val="24"/>
        </w:rPr>
        <w:lastRenderedPageBreak/>
        <w:t>BOILER CONTROL SYSTEM</w:t>
      </w:r>
    </w:p>
    <w:p w14:paraId="24CE536F" w14:textId="77777777" w:rsidR="00D4225F" w:rsidRPr="00180220" w:rsidRDefault="00D4225F" w:rsidP="00B34843">
      <w:pPr>
        <w:pStyle w:val="ListParagraph"/>
        <w:numPr>
          <w:ilvl w:val="0"/>
          <w:numId w:val="35"/>
        </w:numPr>
        <w:spacing w:after="100" w:line="240" w:lineRule="auto"/>
        <w:contextualSpacing w:val="0"/>
        <w:rPr>
          <w:rFonts w:ascii="Arial" w:hAnsi="Arial" w:cs="Arial"/>
          <w:sz w:val="24"/>
          <w:szCs w:val="24"/>
        </w:rPr>
      </w:pPr>
      <w:r w:rsidRPr="00180220">
        <w:rPr>
          <w:rFonts w:ascii="Arial" w:hAnsi="Arial" w:cs="Arial"/>
          <w:spacing w:val="-3"/>
          <w:sz w:val="24"/>
          <w:szCs w:val="24"/>
        </w:rPr>
        <w:t>Each boiler shall be provided with all necessary controls, all necessary programming sequences, and all safety interlocks.  Each boiler control system shall be properly interlocked with all safeties.</w:t>
      </w:r>
    </w:p>
    <w:p w14:paraId="1A6395E7" w14:textId="77777777" w:rsidR="00163FFD" w:rsidRPr="00180220" w:rsidRDefault="00AF6618" w:rsidP="00B34843">
      <w:pPr>
        <w:pStyle w:val="ListParagraph"/>
        <w:numPr>
          <w:ilvl w:val="0"/>
          <w:numId w:val="35"/>
        </w:numPr>
        <w:spacing w:after="100" w:line="240" w:lineRule="auto"/>
        <w:contextualSpacing w:val="0"/>
        <w:rPr>
          <w:rFonts w:ascii="Arial" w:hAnsi="Arial" w:cs="Arial"/>
          <w:sz w:val="24"/>
          <w:szCs w:val="24"/>
        </w:rPr>
      </w:pPr>
      <w:r w:rsidRPr="00180220">
        <w:rPr>
          <w:rFonts w:ascii="Arial" w:hAnsi="Arial" w:cs="Arial"/>
          <w:spacing w:val="-3"/>
          <w:sz w:val="24"/>
          <w:szCs w:val="24"/>
        </w:rPr>
        <w:t xml:space="preserve">Each boiler shall be provided with a “Full Modulating” firing control system whereby the firing rate is infinitely proportional at any firing rate between </w:t>
      </w:r>
      <w:r w:rsidR="000C14FC" w:rsidRPr="00180220">
        <w:rPr>
          <w:rFonts w:ascii="Arial" w:hAnsi="Arial" w:cs="Arial"/>
          <w:spacing w:val="-3"/>
          <w:sz w:val="24"/>
          <w:szCs w:val="24"/>
        </w:rPr>
        <w:t xml:space="preserve">low fire and high fire </w:t>
      </w:r>
      <w:r w:rsidRPr="00180220">
        <w:rPr>
          <w:rFonts w:ascii="Arial" w:hAnsi="Arial" w:cs="Arial"/>
          <w:spacing w:val="-3"/>
          <w:sz w:val="24"/>
          <w:szCs w:val="24"/>
        </w:rPr>
        <w:t>as determined by the pulse width modulation input control signal.  Both fuel input and air input must be sequenced in unison to the appropriate firing rate without the use of mechanical linkage.</w:t>
      </w:r>
    </w:p>
    <w:p w14:paraId="797A8AD1" w14:textId="77777777" w:rsidR="00D4225F" w:rsidRPr="00180220" w:rsidRDefault="000C14FC" w:rsidP="000C14FC">
      <w:pPr>
        <w:pStyle w:val="ListParagraph"/>
        <w:numPr>
          <w:ilvl w:val="0"/>
          <w:numId w:val="35"/>
        </w:numPr>
        <w:spacing w:line="240" w:lineRule="auto"/>
        <w:contextualSpacing w:val="0"/>
        <w:rPr>
          <w:rFonts w:ascii="Arial" w:hAnsi="Arial" w:cs="Arial"/>
          <w:sz w:val="24"/>
          <w:szCs w:val="24"/>
        </w:rPr>
      </w:pPr>
      <w:r w:rsidRPr="00180220">
        <w:rPr>
          <w:rFonts w:ascii="Arial" w:hAnsi="Arial" w:cs="Arial"/>
          <w:sz w:val="24"/>
          <w:szCs w:val="24"/>
        </w:rPr>
        <w:t>The boiler’s c</w:t>
      </w:r>
      <w:r w:rsidR="00D4225F" w:rsidRPr="00180220">
        <w:rPr>
          <w:rFonts w:ascii="Arial" w:hAnsi="Arial" w:cs="Arial"/>
          <w:sz w:val="24"/>
          <w:szCs w:val="24"/>
        </w:rPr>
        <w:t>ontrol system shall provide the minimum capabilities:</w:t>
      </w:r>
    </w:p>
    <w:p w14:paraId="6D2C7433" w14:textId="77777777" w:rsidR="000C14FC" w:rsidRPr="00180220" w:rsidRDefault="000C14FC"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7” color touchscreen display with one or more USB ports.</w:t>
      </w:r>
    </w:p>
    <w:p w14:paraId="2887A4D6" w14:textId="2836E34E" w:rsidR="008704DA" w:rsidRDefault="008704DA"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Pr>
          <w:rFonts w:ascii="Arial" w:hAnsi="Arial" w:cs="Arial"/>
          <w:spacing w:val="-3"/>
          <w:sz w:val="24"/>
          <w:szCs w:val="24"/>
        </w:rPr>
        <w:t>Standard on-board Ethernet port for wired internet connectivity and embedded wireless driver for optional wireless internet connectivity to remote monitoring and software update services.</w:t>
      </w:r>
    </w:p>
    <w:p w14:paraId="5D72C788" w14:textId="77777777" w:rsidR="000C14FC" w:rsidRPr="00180220" w:rsidRDefault="000C14FC"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Parameter uploads and downloads via </w:t>
      </w:r>
      <w:r w:rsidR="00485E02" w:rsidRPr="00180220">
        <w:rPr>
          <w:rFonts w:ascii="Arial" w:hAnsi="Arial" w:cs="Arial"/>
          <w:spacing w:val="-3"/>
          <w:sz w:val="24"/>
          <w:szCs w:val="24"/>
        </w:rPr>
        <w:t xml:space="preserve">external </w:t>
      </w:r>
      <w:r w:rsidRPr="00180220">
        <w:rPr>
          <w:rFonts w:ascii="Arial" w:hAnsi="Arial" w:cs="Arial"/>
          <w:spacing w:val="-3"/>
          <w:sz w:val="24"/>
          <w:szCs w:val="24"/>
        </w:rPr>
        <w:t>USB flash drive.</w:t>
      </w:r>
    </w:p>
    <w:p w14:paraId="175D81C1" w14:textId="77777777" w:rsidR="000C14FC" w:rsidRPr="00180220" w:rsidRDefault="000C14FC"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Software updates via </w:t>
      </w:r>
      <w:r w:rsidR="00485E02" w:rsidRPr="00180220">
        <w:rPr>
          <w:rFonts w:ascii="Arial" w:hAnsi="Arial" w:cs="Arial"/>
          <w:spacing w:val="-3"/>
          <w:sz w:val="24"/>
          <w:szCs w:val="24"/>
        </w:rPr>
        <w:t xml:space="preserve">external </w:t>
      </w:r>
      <w:r w:rsidRPr="00180220">
        <w:rPr>
          <w:rFonts w:ascii="Arial" w:hAnsi="Arial" w:cs="Arial"/>
          <w:spacing w:val="-3"/>
          <w:sz w:val="24"/>
          <w:szCs w:val="24"/>
        </w:rPr>
        <w:t>USB flash drive.</w:t>
      </w:r>
    </w:p>
    <w:p w14:paraId="79477851" w14:textId="77777777" w:rsidR="000C14FC" w:rsidRPr="00180220" w:rsidRDefault="000C14FC"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Capture screen shots</w:t>
      </w:r>
      <w:r w:rsidR="00485E02" w:rsidRPr="00180220">
        <w:rPr>
          <w:rFonts w:ascii="Arial" w:hAnsi="Arial" w:cs="Arial"/>
          <w:spacing w:val="-3"/>
          <w:sz w:val="24"/>
          <w:szCs w:val="24"/>
        </w:rPr>
        <w:t xml:space="preserve"> from the control’s display</w:t>
      </w:r>
      <w:r w:rsidRPr="00180220">
        <w:rPr>
          <w:rFonts w:ascii="Arial" w:hAnsi="Arial" w:cs="Arial"/>
          <w:spacing w:val="-3"/>
          <w:sz w:val="24"/>
          <w:szCs w:val="24"/>
        </w:rPr>
        <w:t xml:space="preserve"> </w:t>
      </w:r>
      <w:r w:rsidR="00485E02" w:rsidRPr="00180220">
        <w:rPr>
          <w:rFonts w:ascii="Arial" w:hAnsi="Arial" w:cs="Arial"/>
          <w:spacing w:val="-3"/>
          <w:sz w:val="24"/>
          <w:szCs w:val="24"/>
        </w:rPr>
        <w:t xml:space="preserve">by saving </w:t>
      </w:r>
      <w:r w:rsidRPr="00180220">
        <w:rPr>
          <w:rFonts w:ascii="Arial" w:hAnsi="Arial" w:cs="Arial"/>
          <w:spacing w:val="-3"/>
          <w:sz w:val="24"/>
          <w:szCs w:val="24"/>
        </w:rPr>
        <w:t xml:space="preserve">digital image </w:t>
      </w:r>
      <w:r w:rsidR="00485E02" w:rsidRPr="00180220">
        <w:rPr>
          <w:rFonts w:ascii="Arial" w:hAnsi="Arial" w:cs="Arial"/>
          <w:spacing w:val="-3"/>
          <w:sz w:val="24"/>
          <w:szCs w:val="24"/>
        </w:rPr>
        <w:t xml:space="preserve">files </w:t>
      </w:r>
      <w:r w:rsidRPr="00180220">
        <w:rPr>
          <w:rFonts w:ascii="Arial" w:hAnsi="Arial" w:cs="Arial"/>
          <w:spacing w:val="-3"/>
          <w:sz w:val="24"/>
          <w:szCs w:val="24"/>
        </w:rPr>
        <w:t xml:space="preserve">to </w:t>
      </w:r>
      <w:r w:rsidR="00485E02" w:rsidRPr="00180220">
        <w:rPr>
          <w:rFonts w:ascii="Arial" w:hAnsi="Arial" w:cs="Arial"/>
          <w:spacing w:val="-3"/>
          <w:sz w:val="24"/>
          <w:szCs w:val="24"/>
        </w:rPr>
        <w:t xml:space="preserve">external </w:t>
      </w:r>
      <w:r w:rsidRPr="00180220">
        <w:rPr>
          <w:rFonts w:ascii="Arial" w:hAnsi="Arial" w:cs="Arial"/>
          <w:spacing w:val="-3"/>
          <w:sz w:val="24"/>
          <w:szCs w:val="24"/>
        </w:rPr>
        <w:t>USB flash drive.</w:t>
      </w:r>
    </w:p>
    <w:p w14:paraId="45DFA5E6" w14:textId="77777777" w:rsidR="00E44984" w:rsidRPr="00180220" w:rsidRDefault="00E44984"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Local Representative </w:t>
      </w:r>
      <w:r w:rsidR="00485E02" w:rsidRPr="00180220">
        <w:rPr>
          <w:rFonts w:ascii="Arial" w:hAnsi="Arial" w:cs="Arial"/>
          <w:spacing w:val="-3"/>
          <w:sz w:val="24"/>
          <w:szCs w:val="24"/>
        </w:rPr>
        <w:t>Screen</w:t>
      </w:r>
      <w:r w:rsidRPr="00180220">
        <w:rPr>
          <w:rFonts w:ascii="Arial" w:hAnsi="Arial" w:cs="Arial"/>
          <w:spacing w:val="-3"/>
          <w:sz w:val="24"/>
          <w:szCs w:val="24"/>
        </w:rPr>
        <w:t xml:space="preserve"> can be programmed to provide contact information for the local boiler manufacturer’s representative.</w:t>
      </w:r>
    </w:p>
    <w:p w14:paraId="2FEC46BE" w14:textId="77777777" w:rsidR="000C14FC" w:rsidRPr="00180220" w:rsidRDefault="000C14FC"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Programmable Relay Outputs for direct control of pumps, </w:t>
      </w:r>
      <w:r w:rsidR="00485E02" w:rsidRPr="00180220">
        <w:rPr>
          <w:rFonts w:ascii="Arial" w:hAnsi="Arial" w:cs="Arial"/>
          <w:spacing w:val="-3"/>
          <w:sz w:val="24"/>
          <w:szCs w:val="24"/>
        </w:rPr>
        <w:t xml:space="preserve">control </w:t>
      </w:r>
      <w:r w:rsidRPr="00180220">
        <w:rPr>
          <w:rFonts w:ascii="Arial" w:hAnsi="Arial" w:cs="Arial"/>
          <w:spacing w:val="-3"/>
          <w:sz w:val="24"/>
          <w:szCs w:val="24"/>
        </w:rPr>
        <w:t>valves, dampers and other auxiliary devices.</w:t>
      </w:r>
    </w:p>
    <w:p w14:paraId="1662A6DD" w14:textId="77777777" w:rsidR="00242A22" w:rsidRPr="00180220" w:rsidRDefault="00242A22"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Multiple boiler “cascade” network up to </w:t>
      </w:r>
      <w:r w:rsidR="00E44984" w:rsidRPr="00180220">
        <w:rPr>
          <w:rFonts w:ascii="Arial" w:hAnsi="Arial" w:cs="Arial"/>
          <w:spacing w:val="-3"/>
          <w:sz w:val="24"/>
          <w:szCs w:val="24"/>
        </w:rPr>
        <w:t xml:space="preserve">24 </w:t>
      </w:r>
      <w:r w:rsidRPr="00180220">
        <w:rPr>
          <w:rFonts w:ascii="Arial" w:hAnsi="Arial" w:cs="Arial"/>
          <w:spacing w:val="-3"/>
          <w:sz w:val="24"/>
          <w:szCs w:val="24"/>
        </w:rPr>
        <w:t>boilers without any external control panel.  The installation of external sequencing control panels is not acceptable.</w:t>
      </w:r>
    </w:p>
    <w:p w14:paraId="61A83CD5" w14:textId="77777777" w:rsidR="00242A22" w:rsidRPr="00180220" w:rsidRDefault="00242A22"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Automatic hybrid system control for </w:t>
      </w:r>
      <w:r w:rsidR="007517FE" w:rsidRPr="00180220">
        <w:rPr>
          <w:rFonts w:ascii="Arial" w:hAnsi="Arial" w:cs="Arial"/>
          <w:spacing w:val="-3"/>
          <w:sz w:val="24"/>
          <w:szCs w:val="24"/>
        </w:rPr>
        <w:t xml:space="preserve">multiple boiler </w:t>
      </w:r>
      <w:r w:rsidRPr="00180220">
        <w:rPr>
          <w:rFonts w:ascii="Arial" w:hAnsi="Arial" w:cs="Arial"/>
          <w:spacing w:val="-3"/>
          <w:sz w:val="24"/>
          <w:szCs w:val="24"/>
        </w:rPr>
        <w:t>“cascade” systems with both condensing and non-condensing boilers.  This control logic prioritizes condensing boilers at low water temperatures and prioritizes non-condensing boilers at high water temperatures.</w:t>
      </w:r>
    </w:p>
    <w:p w14:paraId="0E329B56" w14:textId="77777777" w:rsidR="00242A22" w:rsidRPr="00180220" w:rsidRDefault="00242A22"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Auxiliary Boiler Relay for </w:t>
      </w:r>
      <w:r w:rsidR="007517FE" w:rsidRPr="00180220">
        <w:rPr>
          <w:rFonts w:ascii="Arial" w:hAnsi="Arial" w:cs="Arial"/>
          <w:spacing w:val="-3"/>
          <w:sz w:val="24"/>
          <w:szCs w:val="24"/>
        </w:rPr>
        <w:t xml:space="preserve">multiple boiler </w:t>
      </w:r>
      <w:r w:rsidRPr="00180220">
        <w:rPr>
          <w:rFonts w:ascii="Arial" w:hAnsi="Arial" w:cs="Arial"/>
          <w:spacing w:val="-3"/>
          <w:sz w:val="24"/>
          <w:szCs w:val="24"/>
        </w:rPr>
        <w:t>“cascade” systems which can be used to enable a 3</w:t>
      </w:r>
      <w:r w:rsidRPr="00180220">
        <w:rPr>
          <w:rFonts w:ascii="Arial" w:hAnsi="Arial" w:cs="Arial"/>
          <w:spacing w:val="-3"/>
          <w:sz w:val="24"/>
          <w:szCs w:val="24"/>
          <w:vertAlign w:val="superscript"/>
        </w:rPr>
        <w:t>rd</w:t>
      </w:r>
      <w:r w:rsidRPr="00180220">
        <w:rPr>
          <w:rFonts w:ascii="Arial" w:hAnsi="Arial" w:cs="Arial"/>
          <w:spacing w:val="-3"/>
          <w:sz w:val="24"/>
          <w:szCs w:val="24"/>
        </w:rPr>
        <w:t xml:space="preserve"> party boiler platform in the event the “cascade” system is unable to satisfy the heating load.</w:t>
      </w:r>
    </w:p>
    <w:p w14:paraId="467DF18E" w14:textId="77777777" w:rsidR="007517FE" w:rsidRPr="00180220" w:rsidRDefault="007517FE"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Programmable Boiler and System pump control for multiple boiler “cascade” systems installed in a Primary-Secondary piping arrangement.</w:t>
      </w:r>
    </w:p>
    <w:p w14:paraId="68A8C114" w14:textId="77777777" w:rsidR="00485E02" w:rsidRPr="00180220" w:rsidRDefault="007517FE"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Programmable</w:t>
      </w:r>
      <w:r w:rsidR="00485E02" w:rsidRPr="00180220">
        <w:rPr>
          <w:rFonts w:ascii="Arial" w:hAnsi="Arial" w:cs="Arial"/>
          <w:spacing w:val="-3"/>
          <w:sz w:val="24"/>
          <w:szCs w:val="24"/>
        </w:rPr>
        <w:t xml:space="preserve"> Control Valve </w:t>
      </w:r>
      <w:r w:rsidRPr="00180220">
        <w:rPr>
          <w:rFonts w:ascii="Arial" w:hAnsi="Arial" w:cs="Arial"/>
          <w:spacing w:val="-3"/>
          <w:sz w:val="24"/>
          <w:szCs w:val="24"/>
        </w:rPr>
        <w:t>l</w:t>
      </w:r>
      <w:r w:rsidR="00485E02" w:rsidRPr="00180220">
        <w:rPr>
          <w:rFonts w:ascii="Arial" w:hAnsi="Arial" w:cs="Arial"/>
          <w:spacing w:val="-3"/>
          <w:sz w:val="24"/>
          <w:szCs w:val="24"/>
        </w:rPr>
        <w:t xml:space="preserve">ogic for </w:t>
      </w:r>
      <w:r w:rsidRPr="00180220">
        <w:rPr>
          <w:rFonts w:ascii="Arial" w:hAnsi="Arial" w:cs="Arial"/>
          <w:spacing w:val="-3"/>
          <w:sz w:val="24"/>
          <w:szCs w:val="24"/>
        </w:rPr>
        <w:t xml:space="preserve">multiple boiler </w:t>
      </w:r>
      <w:r w:rsidR="00485E02" w:rsidRPr="00180220">
        <w:rPr>
          <w:rFonts w:ascii="Arial" w:hAnsi="Arial" w:cs="Arial"/>
          <w:spacing w:val="-3"/>
          <w:sz w:val="24"/>
          <w:szCs w:val="24"/>
        </w:rPr>
        <w:t>“cascade” systems installed in a Primary-Only piping arrangement.</w:t>
      </w:r>
    </w:p>
    <w:p w14:paraId="2D041D12" w14:textId="77777777" w:rsidR="00242A22" w:rsidRPr="00180220" w:rsidRDefault="00242A22"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Integration with external Building Management Systems (BMS) via MODBUS</w:t>
      </w:r>
      <w:r w:rsidRPr="00180220">
        <w:rPr>
          <w:rFonts w:ascii="Arial" w:hAnsi="Arial" w:cs="Arial"/>
          <w:spacing w:val="-3"/>
          <w:sz w:val="24"/>
          <w:szCs w:val="24"/>
          <w:vertAlign w:val="superscript"/>
        </w:rPr>
        <w:t>®</w:t>
      </w:r>
      <w:r w:rsidRPr="00180220">
        <w:rPr>
          <w:rFonts w:ascii="Arial" w:hAnsi="Arial" w:cs="Arial"/>
          <w:spacing w:val="-3"/>
          <w:sz w:val="24"/>
          <w:szCs w:val="24"/>
        </w:rPr>
        <w:t xml:space="preserve"> RTU protocol.  </w:t>
      </w:r>
      <w:r w:rsidRPr="00180220">
        <w:rPr>
          <w:rFonts w:ascii="Arial" w:hAnsi="Arial" w:cs="Arial"/>
          <w:b/>
          <w:spacing w:val="-3"/>
          <w:sz w:val="24"/>
          <w:szCs w:val="24"/>
        </w:rPr>
        <w:t>NOTE:</w:t>
      </w:r>
      <w:r w:rsidRPr="00180220">
        <w:rPr>
          <w:rFonts w:ascii="Arial" w:hAnsi="Arial" w:cs="Arial"/>
          <w:spacing w:val="-3"/>
          <w:sz w:val="24"/>
          <w:szCs w:val="24"/>
        </w:rPr>
        <w:t xml:space="preserve"> Optional Protocol Converter for communication via LONWORKS</w:t>
      </w:r>
      <w:r w:rsidRPr="00180220">
        <w:rPr>
          <w:rFonts w:ascii="Arial" w:hAnsi="Arial" w:cs="Arial"/>
          <w:spacing w:val="-3"/>
          <w:sz w:val="24"/>
          <w:szCs w:val="24"/>
          <w:vertAlign w:val="superscript"/>
        </w:rPr>
        <w:t>®</w:t>
      </w:r>
      <w:r w:rsidR="00EE2D74" w:rsidRPr="00180220">
        <w:rPr>
          <w:rFonts w:ascii="Arial" w:hAnsi="Arial" w:cs="Arial"/>
          <w:spacing w:val="-3"/>
          <w:sz w:val="24"/>
          <w:szCs w:val="24"/>
        </w:rPr>
        <w:t xml:space="preserve"> and BACn</w:t>
      </w:r>
      <w:r w:rsidRPr="00180220">
        <w:rPr>
          <w:rFonts w:ascii="Arial" w:hAnsi="Arial" w:cs="Arial"/>
          <w:spacing w:val="-3"/>
          <w:sz w:val="24"/>
          <w:szCs w:val="24"/>
        </w:rPr>
        <w:t>et</w:t>
      </w:r>
      <w:r w:rsidRPr="00180220">
        <w:rPr>
          <w:rFonts w:ascii="Arial" w:hAnsi="Arial" w:cs="Arial"/>
          <w:spacing w:val="-3"/>
          <w:sz w:val="24"/>
          <w:szCs w:val="24"/>
          <w:vertAlign w:val="superscript"/>
        </w:rPr>
        <w:t>®</w:t>
      </w:r>
      <w:r w:rsidRPr="00180220">
        <w:rPr>
          <w:rFonts w:ascii="Arial" w:hAnsi="Arial" w:cs="Arial"/>
          <w:spacing w:val="-3"/>
          <w:sz w:val="24"/>
          <w:szCs w:val="24"/>
        </w:rPr>
        <w:t xml:space="preserve"> must be available for purchase from the boiler manufacturer.</w:t>
      </w:r>
    </w:p>
    <w:p w14:paraId="11DBF83C" w14:textId="77777777" w:rsidR="00485E02" w:rsidRPr="00180220" w:rsidRDefault="00485E02"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Hardwire integration with Building Management Systems (BMS) via 4-</w:t>
      </w:r>
      <w:r w:rsidRPr="00180220">
        <w:rPr>
          <w:rFonts w:ascii="Arial" w:hAnsi="Arial" w:cs="Arial"/>
          <w:spacing w:val="-3"/>
          <w:sz w:val="24"/>
          <w:szCs w:val="24"/>
        </w:rPr>
        <w:lastRenderedPageBreak/>
        <w:t>20mA analog control signal for temperature</w:t>
      </w:r>
      <w:r w:rsidR="00AE6B67" w:rsidRPr="00180220">
        <w:rPr>
          <w:rFonts w:ascii="Arial" w:hAnsi="Arial" w:cs="Arial"/>
          <w:spacing w:val="-3"/>
          <w:sz w:val="24"/>
          <w:szCs w:val="24"/>
        </w:rPr>
        <w:t xml:space="preserve"> or </w:t>
      </w:r>
      <w:r w:rsidRPr="00180220">
        <w:rPr>
          <w:rFonts w:ascii="Arial" w:hAnsi="Arial" w:cs="Arial"/>
          <w:spacing w:val="-3"/>
          <w:sz w:val="24"/>
          <w:szCs w:val="24"/>
        </w:rPr>
        <w:t>firing rate control.</w:t>
      </w:r>
    </w:p>
    <w:p w14:paraId="3ECECE38" w14:textId="77777777" w:rsidR="00242A22" w:rsidRPr="00180220" w:rsidRDefault="00242A22"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Intuitive “Setup Wizards” ask the user a series of questions and allow for step-by-step configuration of the boiler control.</w:t>
      </w:r>
    </w:p>
    <w:p w14:paraId="1ECA0B92" w14:textId="77777777" w:rsidR="00242A22" w:rsidRPr="00180220" w:rsidRDefault="00242A22"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On-Screen error notifications with a comprehensive description of all alarm conditions and several troubleshooting steps.</w:t>
      </w:r>
    </w:p>
    <w:p w14:paraId="23D4875A" w14:textId="77777777" w:rsidR="00FF68D4" w:rsidRPr="00180220" w:rsidRDefault="00FF68D4"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Automatic flue gas temperature and outlet (supply) temperature compensation to prevent over-firing of the boiler equipment.</w:t>
      </w:r>
    </w:p>
    <w:p w14:paraId="2B595134" w14:textId="77777777" w:rsidR="00FF68D4" w:rsidRPr="00180220" w:rsidRDefault="00FF68D4"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Automatic differential temperature compensation to prevent over-firing of the boiler equipment in a low flow condition.</w:t>
      </w:r>
    </w:p>
    <w:p w14:paraId="1C8CF2A3" w14:textId="77777777" w:rsidR="00D4225F" w:rsidRPr="00180220" w:rsidRDefault="00E44984"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Automatically adjust</w:t>
      </w:r>
      <w:r w:rsidR="00D4225F" w:rsidRPr="00180220">
        <w:rPr>
          <w:rFonts w:ascii="Arial" w:hAnsi="Arial" w:cs="Arial"/>
          <w:spacing w:val="-3"/>
          <w:sz w:val="24"/>
          <w:szCs w:val="24"/>
        </w:rPr>
        <w:t xml:space="preserve"> the </w:t>
      </w:r>
      <w:r w:rsidR="000C14FC" w:rsidRPr="00180220">
        <w:rPr>
          <w:rFonts w:ascii="Arial" w:hAnsi="Arial" w:cs="Arial"/>
          <w:spacing w:val="-3"/>
          <w:sz w:val="24"/>
          <w:szCs w:val="24"/>
        </w:rPr>
        <w:t xml:space="preserve">temperature </w:t>
      </w:r>
      <w:r w:rsidR="00D4225F" w:rsidRPr="00180220">
        <w:rPr>
          <w:rFonts w:ascii="Arial" w:hAnsi="Arial" w:cs="Arial"/>
          <w:spacing w:val="-3"/>
          <w:sz w:val="24"/>
          <w:szCs w:val="24"/>
        </w:rPr>
        <w:t xml:space="preserve">set point </w:t>
      </w:r>
      <w:r w:rsidRPr="00180220">
        <w:rPr>
          <w:rFonts w:ascii="Arial" w:hAnsi="Arial" w:cs="Arial"/>
          <w:spacing w:val="-3"/>
          <w:sz w:val="24"/>
          <w:szCs w:val="24"/>
        </w:rPr>
        <w:t xml:space="preserve">and shutdown </w:t>
      </w:r>
      <w:r w:rsidR="00FF68D4" w:rsidRPr="00180220">
        <w:rPr>
          <w:rFonts w:ascii="Arial" w:hAnsi="Arial" w:cs="Arial"/>
          <w:spacing w:val="-3"/>
          <w:sz w:val="24"/>
          <w:szCs w:val="24"/>
        </w:rPr>
        <w:t>t</w:t>
      </w:r>
      <w:r w:rsidRPr="00180220">
        <w:rPr>
          <w:rFonts w:ascii="Arial" w:hAnsi="Arial" w:cs="Arial"/>
          <w:spacing w:val="-3"/>
          <w:sz w:val="24"/>
          <w:szCs w:val="24"/>
        </w:rPr>
        <w:t xml:space="preserve">he boiler </w:t>
      </w:r>
      <w:r w:rsidR="00D4225F" w:rsidRPr="00180220">
        <w:rPr>
          <w:rFonts w:ascii="Arial" w:hAnsi="Arial" w:cs="Arial"/>
          <w:spacing w:val="-3"/>
          <w:sz w:val="24"/>
          <w:szCs w:val="24"/>
        </w:rPr>
        <w:t xml:space="preserve">based on </w:t>
      </w:r>
      <w:r w:rsidR="000C14FC" w:rsidRPr="00180220">
        <w:rPr>
          <w:rFonts w:ascii="Arial" w:hAnsi="Arial" w:cs="Arial"/>
          <w:spacing w:val="-3"/>
          <w:sz w:val="24"/>
          <w:szCs w:val="24"/>
        </w:rPr>
        <w:t>the outdoor air temperature conditions.</w:t>
      </w:r>
    </w:p>
    <w:p w14:paraId="66451A46" w14:textId="77777777" w:rsidR="00E44984" w:rsidRPr="00180220" w:rsidRDefault="00E44984"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Night Setback functionality via external point of closure </w:t>
      </w:r>
      <w:r w:rsidR="00FF68D4" w:rsidRPr="00180220">
        <w:rPr>
          <w:rFonts w:ascii="Arial" w:hAnsi="Arial" w:cs="Arial"/>
          <w:spacing w:val="-3"/>
          <w:sz w:val="24"/>
          <w:szCs w:val="24"/>
        </w:rPr>
        <w:t>(</w:t>
      </w:r>
      <w:r w:rsidRPr="00180220">
        <w:rPr>
          <w:rFonts w:ascii="Arial" w:hAnsi="Arial" w:cs="Arial"/>
          <w:spacing w:val="-3"/>
          <w:sz w:val="24"/>
          <w:szCs w:val="24"/>
        </w:rPr>
        <w:t>o</w:t>
      </w:r>
      <w:r w:rsidR="00FF68D4" w:rsidRPr="00180220">
        <w:rPr>
          <w:rFonts w:ascii="Arial" w:hAnsi="Arial" w:cs="Arial"/>
          <w:spacing w:val="-3"/>
          <w:sz w:val="24"/>
          <w:szCs w:val="24"/>
        </w:rPr>
        <w:t>r</w:t>
      </w:r>
      <w:r w:rsidRPr="00180220">
        <w:rPr>
          <w:rFonts w:ascii="Arial" w:hAnsi="Arial" w:cs="Arial"/>
          <w:spacing w:val="-3"/>
          <w:sz w:val="24"/>
          <w:szCs w:val="24"/>
        </w:rPr>
        <w:t xml:space="preserve"> BMS integration</w:t>
      </w:r>
      <w:r w:rsidR="00FF68D4" w:rsidRPr="00180220">
        <w:rPr>
          <w:rFonts w:ascii="Arial" w:hAnsi="Arial" w:cs="Arial"/>
          <w:spacing w:val="-3"/>
          <w:sz w:val="24"/>
          <w:szCs w:val="24"/>
        </w:rPr>
        <w:t>)</w:t>
      </w:r>
      <w:r w:rsidRPr="00180220">
        <w:rPr>
          <w:rFonts w:ascii="Arial" w:hAnsi="Arial" w:cs="Arial"/>
          <w:spacing w:val="-3"/>
          <w:sz w:val="24"/>
          <w:szCs w:val="24"/>
        </w:rPr>
        <w:t xml:space="preserve"> for unique “Occupied” and “Unoccupied” temperature setpoint values.</w:t>
      </w:r>
    </w:p>
    <w:p w14:paraId="040DDF14" w14:textId="7442041C" w:rsidR="007517FE" w:rsidRPr="00180220" w:rsidRDefault="007517FE"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Maintain single temperature set point with a minimum outlet (supply) water temperature of </w:t>
      </w:r>
      <w:r w:rsidR="00864EF6">
        <w:rPr>
          <w:rFonts w:ascii="Arial" w:hAnsi="Arial" w:cs="Arial"/>
          <w:spacing w:val="-3"/>
          <w:sz w:val="24"/>
          <w:szCs w:val="24"/>
        </w:rPr>
        <w:t>42</w:t>
      </w:r>
      <w:r w:rsidRPr="008704DA">
        <w:rPr>
          <w:rFonts w:ascii="Calibri" w:hAnsi="Calibri" w:cs="Arial"/>
          <w:spacing w:val="-3"/>
          <w:sz w:val="24"/>
          <w:szCs w:val="24"/>
        </w:rPr>
        <w:t>°</w:t>
      </w:r>
      <w:r w:rsidRPr="008704DA">
        <w:rPr>
          <w:rFonts w:ascii="Arial" w:hAnsi="Arial" w:cs="Arial"/>
          <w:spacing w:val="-3"/>
          <w:sz w:val="24"/>
          <w:szCs w:val="24"/>
        </w:rPr>
        <w:t>F</w:t>
      </w:r>
      <w:r w:rsidRPr="00180220">
        <w:rPr>
          <w:rFonts w:ascii="Arial" w:hAnsi="Arial" w:cs="Arial"/>
          <w:spacing w:val="-3"/>
          <w:sz w:val="24"/>
          <w:szCs w:val="24"/>
        </w:rPr>
        <w:t xml:space="preserve"> up to a maximum outlet (supply) water temperature of </w:t>
      </w:r>
      <w:r w:rsidR="00812722" w:rsidRPr="00180220">
        <w:rPr>
          <w:rFonts w:ascii="Arial" w:hAnsi="Arial" w:cs="Arial"/>
          <w:spacing w:val="-3"/>
          <w:sz w:val="24"/>
          <w:szCs w:val="24"/>
        </w:rPr>
        <w:t>194</w:t>
      </w:r>
      <w:r w:rsidRPr="00180220">
        <w:rPr>
          <w:rFonts w:ascii="Calibri" w:hAnsi="Calibri" w:cs="Arial"/>
          <w:spacing w:val="-3"/>
          <w:sz w:val="24"/>
          <w:szCs w:val="24"/>
        </w:rPr>
        <w:t>°</w:t>
      </w:r>
      <w:r w:rsidRPr="00180220">
        <w:rPr>
          <w:rFonts w:ascii="Arial" w:hAnsi="Arial" w:cs="Arial"/>
          <w:spacing w:val="-3"/>
          <w:sz w:val="24"/>
          <w:szCs w:val="24"/>
        </w:rPr>
        <w:t>F.</w:t>
      </w:r>
    </w:p>
    <w:p w14:paraId="2333A81B" w14:textId="77777777" w:rsidR="00485E02" w:rsidRPr="00180220" w:rsidRDefault="00485E02"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On-Board DHW Priority capable of seamless transition between Comfort Heat (CH) and Domestic Hot Water (DHW) operation.</w:t>
      </w:r>
    </w:p>
    <w:p w14:paraId="0FC4E33C" w14:textId="77777777" w:rsidR="00485E02" w:rsidRPr="00180220" w:rsidRDefault="00485E02"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On-Board CH&amp;DHW operation for simultaneous Comfort Heat (CH) and Domestic Hot Water (DHW) operation.</w:t>
      </w:r>
    </w:p>
    <w:p w14:paraId="0F4E3CF5" w14:textId="77777777" w:rsidR="00D4225F" w:rsidRPr="00180220" w:rsidRDefault="003C2E4F"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Alarm </w:t>
      </w:r>
      <w:r w:rsidR="00E44984" w:rsidRPr="00180220">
        <w:rPr>
          <w:rFonts w:ascii="Arial" w:hAnsi="Arial" w:cs="Arial"/>
          <w:spacing w:val="-3"/>
          <w:sz w:val="24"/>
          <w:szCs w:val="24"/>
        </w:rPr>
        <w:t>R</w:t>
      </w:r>
      <w:r w:rsidRPr="00180220">
        <w:rPr>
          <w:rFonts w:ascii="Arial" w:hAnsi="Arial" w:cs="Arial"/>
          <w:spacing w:val="-3"/>
          <w:sz w:val="24"/>
          <w:szCs w:val="24"/>
        </w:rPr>
        <w:t xml:space="preserve">elay </w:t>
      </w:r>
      <w:r w:rsidR="00E44984" w:rsidRPr="00180220">
        <w:rPr>
          <w:rFonts w:ascii="Arial" w:hAnsi="Arial" w:cs="Arial"/>
          <w:spacing w:val="-3"/>
          <w:sz w:val="24"/>
          <w:szCs w:val="24"/>
        </w:rPr>
        <w:t>Output to announce alarm conditio</w:t>
      </w:r>
      <w:r w:rsidR="00FF68D4" w:rsidRPr="00180220">
        <w:rPr>
          <w:rFonts w:ascii="Arial" w:hAnsi="Arial" w:cs="Arial"/>
          <w:spacing w:val="-3"/>
          <w:sz w:val="24"/>
          <w:szCs w:val="24"/>
        </w:rPr>
        <w:t>ns</w:t>
      </w:r>
      <w:r w:rsidR="00E44984" w:rsidRPr="00180220">
        <w:rPr>
          <w:rFonts w:ascii="Arial" w:hAnsi="Arial" w:cs="Arial"/>
          <w:spacing w:val="-3"/>
          <w:sz w:val="24"/>
          <w:szCs w:val="24"/>
        </w:rPr>
        <w:t xml:space="preserve"> which require</w:t>
      </w:r>
      <w:r w:rsidR="00485E02" w:rsidRPr="00180220">
        <w:rPr>
          <w:rFonts w:ascii="Arial" w:hAnsi="Arial" w:cs="Arial"/>
          <w:spacing w:val="-3"/>
          <w:sz w:val="24"/>
          <w:szCs w:val="24"/>
        </w:rPr>
        <w:t xml:space="preserve"> </w:t>
      </w:r>
      <w:r w:rsidR="00E44984" w:rsidRPr="00180220">
        <w:rPr>
          <w:rFonts w:ascii="Arial" w:hAnsi="Arial" w:cs="Arial"/>
          <w:spacing w:val="-3"/>
          <w:sz w:val="24"/>
          <w:szCs w:val="24"/>
        </w:rPr>
        <w:t>manual reset</w:t>
      </w:r>
      <w:r w:rsidR="00D4225F" w:rsidRPr="00180220">
        <w:rPr>
          <w:rFonts w:ascii="Arial" w:hAnsi="Arial" w:cs="Arial"/>
          <w:spacing w:val="-3"/>
          <w:sz w:val="24"/>
          <w:szCs w:val="24"/>
        </w:rPr>
        <w:t>.</w:t>
      </w:r>
    </w:p>
    <w:p w14:paraId="47853368" w14:textId="77777777" w:rsidR="000341FE" w:rsidRPr="00180220" w:rsidRDefault="00D4225F" w:rsidP="00864EF6">
      <w:pPr>
        <w:pStyle w:val="ListParagraph"/>
        <w:widowControl w:val="0"/>
        <w:numPr>
          <w:ilvl w:val="4"/>
          <w:numId w:val="36"/>
        </w:numPr>
        <w:spacing w:after="100" w:line="240" w:lineRule="auto"/>
        <w:ind w:left="2520"/>
        <w:contextualSpacing w:val="0"/>
        <w:rPr>
          <w:rFonts w:ascii="Arial" w:hAnsi="Arial" w:cs="Arial"/>
          <w:spacing w:val="-3"/>
          <w:sz w:val="24"/>
          <w:szCs w:val="24"/>
        </w:rPr>
      </w:pPr>
      <w:r w:rsidRPr="00180220">
        <w:rPr>
          <w:rFonts w:ascii="Arial" w:hAnsi="Arial" w:cs="Arial"/>
          <w:spacing w:val="-3"/>
          <w:sz w:val="24"/>
          <w:szCs w:val="24"/>
        </w:rPr>
        <w:t xml:space="preserve">Programmable Low Fire Delay to prevent </w:t>
      </w:r>
      <w:r w:rsidR="00485E02" w:rsidRPr="00180220">
        <w:rPr>
          <w:rFonts w:ascii="Arial" w:hAnsi="Arial" w:cs="Arial"/>
          <w:spacing w:val="-3"/>
          <w:sz w:val="24"/>
          <w:szCs w:val="24"/>
        </w:rPr>
        <w:t>excessive short-</w:t>
      </w:r>
      <w:r w:rsidRPr="00180220">
        <w:rPr>
          <w:rFonts w:ascii="Arial" w:hAnsi="Arial" w:cs="Arial"/>
          <w:spacing w:val="-3"/>
          <w:sz w:val="24"/>
          <w:szCs w:val="24"/>
        </w:rPr>
        <w:t>cycling</w:t>
      </w:r>
      <w:r w:rsidR="00485E02" w:rsidRPr="00180220">
        <w:rPr>
          <w:rFonts w:ascii="Arial" w:hAnsi="Arial" w:cs="Arial"/>
          <w:spacing w:val="-3"/>
          <w:sz w:val="24"/>
          <w:szCs w:val="24"/>
        </w:rPr>
        <w:t xml:space="preserve"> of the boiler</w:t>
      </w:r>
      <w:r w:rsidRPr="00180220">
        <w:rPr>
          <w:rFonts w:ascii="Arial" w:hAnsi="Arial" w:cs="Arial"/>
          <w:spacing w:val="-3"/>
          <w:sz w:val="24"/>
          <w:szCs w:val="24"/>
        </w:rPr>
        <w:t xml:space="preserve"> </w:t>
      </w:r>
      <w:r w:rsidR="00485E02" w:rsidRPr="00180220">
        <w:rPr>
          <w:rFonts w:ascii="Arial" w:hAnsi="Arial" w:cs="Arial"/>
          <w:spacing w:val="-3"/>
          <w:sz w:val="24"/>
          <w:szCs w:val="24"/>
        </w:rPr>
        <w:t>equipment.</w:t>
      </w:r>
    </w:p>
    <w:p w14:paraId="5C1203A8" w14:textId="77777777" w:rsidR="000341FE" w:rsidRPr="00180220" w:rsidRDefault="00D4225F" w:rsidP="00864EF6">
      <w:pPr>
        <w:pStyle w:val="ListParagraph"/>
        <w:widowControl w:val="0"/>
        <w:numPr>
          <w:ilvl w:val="4"/>
          <w:numId w:val="36"/>
        </w:numPr>
        <w:spacing w:line="240" w:lineRule="auto"/>
        <w:ind w:left="2520"/>
        <w:contextualSpacing w:val="0"/>
        <w:rPr>
          <w:rFonts w:ascii="Arial" w:hAnsi="Arial" w:cs="Arial"/>
          <w:spacing w:val="-3"/>
          <w:sz w:val="24"/>
          <w:szCs w:val="24"/>
        </w:rPr>
      </w:pPr>
      <w:r w:rsidRPr="00180220">
        <w:rPr>
          <w:rFonts w:ascii="Arial" w:hAnsi="Arial" w:cs="Arial"/>
          <w:spacing w:val="-3"/>
          <w:sz w:val="24"/>
          <w:szCs w:val="24"/>
        </w:rPr>
        <w:t>Local Manual Operation.</w:t>
      </w:r>
    </w:p>
    <w:p w14:paraId="3A232CEE" w14:textId="77777777" w:rsidR="00937C40" w:rsidRPr="00180220" w:rsidRDefault="00937C40" w:rsidP="00937C40">
      <w:pPr>
        <w:keepLines/>
        <w:numPr>
          <w:ilvl w:val="3"/>
          <w:numId w:val="36"/>
        </w:numPr>
        <w:tabs>
          <w:tab w:val="left" w:pos="-720"/>
          <w:tab w:val="left" w:pos="720"/>
        </w:tabs>
        <w:suppressAutoHyphens/>
        <w:spacing w:line="240" w:lineRule="auto"/>
        <w:ind w:left="1800"/>
        <w:rPr>
          <w:rFonts w:ascii="Arial" w:hAnsi="Arial" w:cs="Arial"/>
          <w:spacing w:val="-3"/>
          <w:sz w:val="24"/>
          <w:szCs w:val="24"/>
        </w:rPr>
      </w:pPr>
      <w:r w:rsidRPr="00180220">
        <w:rPr>
          <w:rFonts w:ascii="Arial" w:hAnsi="Arial" w:cs="Arial"/>
          <w:spacing w:val="-3"/>
          <w:sz w:val="24"/>
          <w:szCs w:val="24"/>
        </w:rPr>
        <w:t>The boiler control system shall be capable of interfacing with the following external control devices:</w:t>
      </w:r>
    </w:p>
    <w:p w14:paraId="727F8BB0" w14:textId="77777777" w:rsidR="00937C40" w:rsidRPr="00180220" w:rsidRDefault="00937C40" w:rsidP="00864EF6">
      <w:pPr>
        <w:keepLines/>
        <w:numPr>
          <w:ilvl w:val="4"/>
          <w:numId w:val="36"/>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Building Management System (MO</w:t>
      </w:r>
      <w:r w:rsidR="00F17546" w:rsidRPr="00180220">
        <w:rPr>
          <w:rFonts w:ascii="Arial" w:hAnsi="Arial" w:cs="Arial"/>
          <w:spacing w:val="-3"/>
          <w:sz w:val="24"/>
          <w:szCs w:val="24"/>
        </w:rPr>
        <w:t>D</w:t>
      </w:r>
      <w:r w:rsidRPr="00180220">
        <w:rPr>
          <w:rFonts w:ascii="Arial" w:hAnsi="Arial" w:cs="Arial"/>
          <w:spacing w:val="-3"/>
          <w:sz w:val="24"/>
          <w:szCs w:val="24"/>
        </w:rPr>
        <w:t>BUS</w:t>
      </w:r>
      <w:r w:rsidRPr="00180220">
        <w:rPr>
          <w:rFonts w:ascii="Arial" w:hAnsi="Arial" w:cs="Arial"/>
          <w:spacing w:val="-3"/>
          <w:sz w:val="24"/>
          <w:szCs w:val="24"/>
          <w:vertAlign w:val="superscript"/>
        </w:rPr>
        <w:t>®</w:t>
      </w:r>
      <w:r w:rsidRPr="00180220">
        <w:rPr>
          <w:rFonts w:ascii="Arial" w:hAnsi="Arial" w:cs="Arial"/>
          <w:spacing w:val="-3"/>
          <w:sz w:val="24"/>
          <w:szCs w:val="24"/>
        </w:rPr>
        <w:t xml:space="preserve">).  </w:t>
      </w:r>
      <w:r w:rsidRPr="00180220">
        <w:rPr>
          <w:rFonts w:ascii="Arial" w:hAnsi="Arial" w:cs="Arial"/>
          <w:b/>
          <w:spacing w:val="-3"/>
          <w:sz w:val="24"/>
          <w:szCs w:val="24"/>
        </w:rPr>
        <w:t xml:space="preserve">NOTE: </w:t>
      </w:r>
      <w:r w:rsidRPr="00180220">
        <w:rPr>
          <w:rFonts w:ascii="Arial" w:hAnsi="Arial" w:cs="Arial"/>
          <w:spacing w:val="-3"/>
          <w:sz w:val="24"/>
          <w:szCs w:val="24"/>
        </w:rPr>
        <w:t>Optional Protocol Converter for communication via LONWORKS</w:t>
      </w:r>
      <w:r w:rsidRPr="00180220">
        <w:rPr>
          <w:rFonts w:ascii="Arial" w:hAnsi="Arial" w:cs="Arial"/>
          <w:spacing w:val="-3"/>
          <w:sz w:val="24"/>
          <w:szCs w:val="24"/>
          <w:vertAlign w:val="superscript"/>
        </w:rPr>
        <w:t>®</w:t>
      </w:r>
      <w:r w:rsidR="00EE2D74" w:rsidRPr="00180220">
        <w:rPr>
          <w:rFonts w:ascii="Arial" w:hAnsi="Arial" w:cs="Arial"/>
          <w:spacing w:val="-3"/>
          <w:sz w:val="24"/>
          <w:szCs w:val="24"/>
        </w:rPr>
        <w:t xml:space="preserve"> and BACn</w:t>
      </w:r>
      <w:r w:rsidRPr="00180220">
        <w:rPr>
          <w:rFonts w:ascii="Arial" w:hAnsi="Arial" w:cs="Arial"/>
          <w:spacing w:val="-3"/>
          <w:sz w:val="24"/>
          <w:szCs w:val="24"/>
        </w:rPr>
        <w:t>et</w:t>
      </w:r>
      <w:r w:rsidRPr="00180220">
        <w:rPr>
          <w:rFonts w:ascii="Arial" w:hAnsi="Arial" w:cs="Arial"/>
          <w:spacing w:val="-3"/>
          <w:sz w:val="24"/>
          <w:szCs w:val="24"/>
          <w:vertAlign w:val="superscript"/>
        </w:rPr>
        <w:t>®</w:t>
      </w:r>
      <w:r w:rsidRPr="00180220">
        <w:rPr>
          <w:rFonts w:ascii="Arial" w:hAnsi="Arial" w:cs="Arial"/>
          <w:spacing w:val="-3"/>
          <w:sz w:val="24"/>
          <w:szCs w:val="24"/>
        </w:rPr>
        <w:t xml:space="preserve"> must be available for purchase from the boiler manufacturer.</w:t>
      </w:r>
    </w:p>
    <w:p w14:paraId="221EC7FD" w14:textId="77777777" w:rsidR="00937C40" w:rsidRPr="00180220" w:rsidRDefault="00937C40" w:rsidP="00864EF6">
      <w:pPr>
        <w:keepLines/>
        <w:numPr>
          <w:ilvl w:val="4"/>
          <w:numId w:val="36"/>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Domestic Hot Water Break-on-Rise Aquastat (Normally Closed).</w:t>
      </w:r>
    </w:p>
    <w:p w14:paraId="11EB01DD" w14:textId="77777777" w:rsidR="00937C40" w:rsidRPr="00180220" w:rsidRDefault="00937C40" w:rsidP="00864EF6">
      <w:pPr>
        <w:keepLines/>
        <w:numPr>
          <w:ilvl w:val="4"/>
          <w:numId w:val="36"/>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Domestic Hot Water Tank Temperature Sensor (12kΩ).</w:t>
      </w:r>
    </w:p>
    <w:p w14:paraId="7FB343AA" w14:textId="77777777" w:rsidR="00937C40" w:rsidRPr="00180220" w:rsidRDefault="00937C40" w:rsidP="00864EF6">
      <w:pPr>
        <w:keepLines/>
        <w:numPr>
          <w:ilvl w:val="4"/>
          <w:numId w:val="36"/>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External Header Temperature Sensor (12kΩ).</w:t>
      </w:r>
    </w:p>
    <w:p w14:paraId="1B37BC6F" w14:textId="77777777" w:rsidR="00485E02" w:rsidRPr="00180220" w:rsidRDefault="00937C40" w:rsidP="00864EF6">
      <w:pPr>
        <w:keepLines/>
        <w:widowControl w:val="0"/>
        <w:numPr>
          <w:ilvl w:val="4"/>
          <w:numId w:val="36"/>
        </w:numPr>
        <w:tabs>
          <w:tab w:val="left" w:pos="-720"/>
          <w:tab w:val="left" w:pos="720"/>
        </w:tabs>
        <w:suppressAutoHyphens/>
        <w:spacing w:after="100" w:line="240" w:lineRule="auto"/>
        <w:ind w:left="2520"/>
        <w:rPr>
          <w:rFonts w:ascii="Arial" w:hAnsi="Arial" w:cs="Arial"/>
          <w:sz w:val="24"/>
          <w:szCs w:val="24"/>
        </w:rPr>
      </w:pPr>
      <w:r w:rsidRPr="00180220">
        <w:rPr>
          <w:rFonts w:ascii="Arial" w:hAnsi="Arial" w:cs="Arial"/>
          <w:spacing w:val="-3"/>
          <w:sz w:val="24"/>
          <w:szCs w:val="24"/>
        </w:rPr>
        <w:t>Outdoor Air Temperature Sensor (12kΩ).</w:t>
      </w:r>
      <w:r w:rsidR="00485E02" w:rsidRPr="00180220">
        <w:rPr>
          <w:rFonts w:ascii="Arial" w:hAnsi="Arial" w:cs="Arial"/>
          <w:sz w:val="24"/>
          <w:szCs w:val="24"/>
        </w:rPr>
        <w:br w:type="page"/>
      </w:r>
    </w:p>
    <w:p w14:paraId="4444A28D" w14:textId="77777777" w:rsidR="00C5559F" w:rsidRPr="00052705" w:rsidRDefault="00990BCC" w:rsidP="00057146">
      <w:pPr>
        <w:spacing w:line="240" w:lineRule="auto"/>
        <w:rPr>
          <w:rFonts w:ascii="Arial" w:hAnsi="Arial" w:cs="Arial"/>
          <w:b/>
          <w:sz w:val="24"/>
          <w:szCs w:val="24"/>
        </w:rPr>
      </w:pPr>
      <w:r w:rsidRPr="00052705">
        <w:rPr>
          <w:rFonts w:ascii="Arial" w:hAnsi="Arial" w:cs="Arial"/>
          <w:b/>
          <w:sz w:val="24"/>
          <w:szCs w:val="24"/>
        </w:rPr>
        <w:lastRenderedPageBreak/>
        <w:t>Part 3 - Execution</w:t>
      </w:r>
    </w:p>
    <w:p w14:paraId="181CC5DB" w14:textId="77777777" w:rsidR="00DA61ED" w:rsidRPr="00052705" w:rsidRDefault="006F0AF0" w:rsidP="009C73CA">
      <w:pPr>
        <w:spacing w:line="240" w:lineRule="auto"/>
        <w:rPr>
          <w:rFonts w:ascii="Arial" w:hAnsi="Arial" w:cs="Arial"/>
          <w:b/>
          <w:sz w:val="24"/>
          <w:szCs w:val="24"/>
        </w:rPr>
      </w:pPr>
      <w:r w:rsidRPr="00052705">
        <w:rPr>
          <w:rFonts w:ascii="Arial" w:hAnsi="Arial" w:cs="Arial"/>
          <w:b/>
          <w:sz w:val="24"/>
          <w:szCs w:val="24"/>
        </w:rPr>
        <w:t>3.01</w:t>
      </w:r>
      <w:r w:rsidRPr="00052705">
        <w:rPr>
          <w:rFonts w:ascii="Arial" w:hAnsi="Arial" w:cs="Arial"/>
          <w:b/>
          <w:sz w:val="24"/>
          <w:szCs w:val="24"/>
        </w:rPr>
        <w:tab/>
      </w:r>
      <w:r w:rsidR="00990BCC" w:rsidRPr="00052705">
        <w:rPr>
          <w:rFonts w:ascii="Arial" w:hAnsi="Arial" w:cs="Arial"/>
          <w:b/>
          <w:sz w:val="24"/>
          <w:szCs w:val="24"/>
        </w:rPr>
        <w:t xml:space="preserve">INSTALLATION </w:t>
      </w:r>
    </w:p>
    <w:p w14:paraId="22DF12BD" w14:textId="77777777" w:rsidR="003E127D" w:rsidRPr="00180220" w:rsidRDefault="00990BCC" w:rsidP="003E127D">
      <w:pPr>
        <w:pStyle w:val="ListParagraph"/>
        <w:numPr>
          <w:ilvl w:val="0"/>
          <w:numId w:val="37"/>
        </w:numPr>
        <w:spacing w:line="240" w:lineRule="auto"/>
        <w:ind w:left="720"/>
        <w:contextualSpacing w:val="0"/>
        <w:rPr>
          <w:rFonts w:ascii="Arial" w:hAnsi="Arial" w:cs="Arial"/>
          <w:sz w:val="24"/>
          <w:szCs w:val="24"/>
        </w:rPr>
      </w:pPr>
      <w:r w:rsidRPr="00180220">
        <w:rPr>
          <w:rFonts w:ascii="Arial" w:hAnsi="Arial" w:cs="Arial"/>
          <w:sz w:val="24"/>
          <w:szCs w:val="24"/>
        </w:rPr>
        <w:t xml:space="preserve">Installation shall be performed by the contractor in accordance with the requirements of the applicable codes.  Contractor shall review the boiler and installation for compliance with requirements and/or issues that may affect boiler performance.  Installation should not proceed until unsatisfactory </w:t>
      </w:r>
      <w:r w:rsidR="003E127D" w:rsidRPr="00180220">
        <w:rPr>
          <w:rFonts w:ascii="Arial" w:hAnsi="Arial" w:cs="Arial"/>
          <w:sz w:val="24"/>
          <w:szCs w:val="24"/>
        </w:rPr>
        <w:t>conditions have been corrected.</w:t>
      </w:r>
    </w:p>
    <w:p w14:paraId="62DEAEA1" w14:textId="77777777" w:rsidR="00990BCC" w:rsidRPr="00180220" w:rsidRDefault="00A61826" w:rsidP="003E127D">
      <w:pPr>
        <w:pStyle w:val="ListParagraph"/>
        <w:numPr>
          <w:ilvl w:val="0"/>
          <w:numId w:val="37"/>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mount the equipment </w:t>
      </w:r>
      <w:r w:rsidR="00937C40" w:rsidRPr="00180220">
        <w:rPr>
          <w:rFonts w:ascii="Arial" w:hAnsi="Arial" w:cs="Arial"/>
          <w:sz w:val="24"/>
          <w:szCs w:val="24"/>
        </w:rPr>
        <w:t>as described below:</w:t>
      </w:r>
    </w:p>
    <w:p w14:paraId="13DE4BC1" w14:textId="77777777" w:rsidR="00990BCC" w:rsidRPr="00180220" w:rsidRDefault="00990BCC" w:rsidP="003E127D">
      <w:pPr>
        <w:pStyle w:val="ListParagraph"/>
        <w:numPr>
          <w:ilvl w:val="3"/>
          <w:numId w:val="38"/>
        </w:numPr>
        <w:spacing w:after="100" w:line="240" w:lineRule="auto"/>
        <w:ind w:left="1800"/>
        <w:contextualSpacing w:val="0"/>
        <w:rPr>
          <w:rFonts w:ascii="Arial" w:hAnsi="Arial" w:cs="Arial"/>
          <w:sz w:val="24"/>
          <w:szCs w:val="24"/>
        </w:rPr>
      </w:pPr>
      <w:r w:rsidRPr="00180220">
        <w:rPr>
          <w:rFonts w:ascii="Arial" w:hAnsi="Arial" w:cs="Arial"/>
          <w:sz w:val="24"/>
          <w:szCs w:val="24"/>
        </w:rPr>
        <w:t>Install boilers on cast-in-place concrete equipment base</w:t>
      </w:r>
      <w:r w:rsidR="00937C40" w:rsidRPr="00180220">
        <w:rPr>
          <w:rFonts w:ascii="Arial" w:hAnsi="Arial" w:cs="Arial"/>
          <w:sz w:val="24"/>
          <w:szCs w:val="24"/>
        </w:rPr>
        <w:t xml:space="preserve"> in compliance with the</w:t>
      </w:r>
      <w:r w:rsidRPr="00180220">
        <w:rPr>
          <w:rFonts w:ascii="Arial" w:hAnsi="Arial" w:cs="Arial"/>
          <w:sz w:val="24"/>
          <w:szCs w:val="24"/>
        </w:rPr>
        <w:t xml:space="preserve"> requirements for equipment bases and foundation specified in Section 03</w:t>
      </w:r>
      <w:r w:rsidR="003F377C" w:rsidRPr="00180220">
        <w:rPr>
          <w:rFonts w:ascii="Arial" w:hAnsi="Arial" w:cs="Arial"/>
          <w:sz w:val="24"/>
          <w:szCs w:val="24"/>
        </w:rPr>
        <w:t xml:space="preserve"> </w:t>
      </w:r>
      <w:r w:rsidRPr="00180220">
        <w:rPr>
          <w:rFonts w:ascii="Arial" w:hAnsi="Arial" w:cs="Arial"/>
          <w:sz w:val="24"/>
          <w:szCs w:val="24"/>
        </w:rPr>
        <w:t>30</w:t>
      </w:r>
      <w:r w:rsidR="003F377C" w:rsidRPr="00180220">
        <w:rPr>
          <w:rFonts w:ascii="Arial" w:hAnsi="Arial" w:cs="Arial"/>
          <w:sz w:val="24"/>
          <w:szCs w:val="24"/>
        </w:rPr>
        <w:t xml:space="preserve"> </w:t>
      </w:r>
      <w:r w:rsidRPr="00180220">
        <w:rPr>
          <w:rFonts w:ascii="Arial" w:hAnsi="Arial" w:cs="Arial"/>
          <w:sz w:val="24"/>
          <w:szCs w:val="24"/>
        </w:rPr>
        <w:t>00 “Cast-in-Place Concrete</w:t>
      </w:r>
      <w:r w:rsidR="00835DF9" w:rsidRPr="00180220">
        <w:rPr>
          <w:rFonts w:ascii="Arial" w:hAnsi="Arial" w:cs="Arial"/>
          <w:sz w:val="24"/>
          <w:szCs w:val="24"/>
        </w:rPr>
        <w:t>.”</w:t>
      </w:r>
    </w:p>
    <w:p w14:paraId="520CE8DA" w14:textId="77777777" w:rsidR="00835DF9" w:rsidRPr="00180220" w:rsidRDefault="00937C40" w:rsidP="00937C40">
      <w:pPr>
        <w:pStyle w:val="ListParagraph"/>
        <w:numPr>
          <w:ilvl w:val="3"/>
          <w:numId w:val="38"/>
        </w:numPr>
        <w:spacing w:line="240" w:lineRule="auto"/>
        <w:ind w:left="1800"/>
        <w:contextualSpacing w:val="0"/>
        <w:rPr>
          <w:rFonts w:ascii="Arial" w:hAnsi="Arial" w:cs="Arial"/>
          <w:sz w:val="24"/>
          <w:szCs w:val="24"/>
        </w:rPr>
      </w:pPr>
      <w:r w:rsidRPr="00180220">
        <w:rPr>
          <w:rFonts w:ascii="Arial" w:hAnsi="Arial" w:cs="Arial"/>
          <w:sz w:val="24"/>
          <w:szCs w:val="24"/>
        </w:rPr>
        <w:t xml:space="preserve">If required by the local code, install vibration isolation devices in compliance with </w:t>
      </w:r>
      <w:r w:rsidR="00835DF9" w:rsidRPr="00180220">
        <w:rPr>
          <w:rFonts w:ascii="Arial" w:hAnsi="Arial" w:cs="Arial"/>
          <w:sz w:val="24"/>
          <w:szCs w:val="24"/>
        </w:rPr>
        <w:t>Section 23</w:t>
      </w:r>
      <w:r w:rsidR="003F377C" w:rsidRPr="00180220">
        <w:rPr>
          <w:rFonts w:ascii="Arial" w:hAnsi="Arial" w:cs="Arial"/>
          <w:sz w:val="24"/>
          <w:szCs w:val="24"/>
        </w:rPr>
        <w:t xml:space="preserve"> </w:t>
      </w:r>
      <w:r w:rsidR="00835DF9" w:rsidRPr="00180220">
        <w:rPr>
          <w:rFonts w:ascii="Arial" w:hAnsi="Arial" w:cs="Arial"/>
          <w:sz w:val="24"/>
          <w:szCs w:val="24"/>
        </w:rPr>
        <w:t>05</w:t>
      </w:r>
      <w:r w:rsidR="003F377C" w:rsidRPr="00180220">
        <w:rPr>
          <w:rFonts w:ascii="Arial" w:hAnsi="Arial" w:cs="Arial"/>
          <w:sz w:val="24"/>
          <w:szCs w:val="24"/>
        </w:rPr>
        <w:t xml:space="preserve"> </w:t>
      </w:r>
      <w:r w:rsidR="00835DF9" w:rsidRPr="00180220">
        <w:rPr>
          <w:rFonts w:ascii="Arial" w:hAnsi="Arial" w:cs="Arial"/>
          <w:sz w:val="24"/>
          <w:szCs w:val="24"/>
        </w:rPr>
        <w:t xml:space="preserve">48 “Vibration </w:t>
      </w:r>
      <w:r w:rsidRPr="00180220">
        <w:rPr>
          <w:rFonts w:ascii="Arial" w:hAnsi="Arial" w:cs="Arial"/>
          <w:sz w:val="24"/>
          <w:szCs w:val="24"/>
        </w:rPr>
        <w:t>and Seismic Controls for HVAC Piping and Equipment.</w:t>
      </w:r>
      <w:r w:rsidR="00835DF9" w:rsidRPr="00180220">
        <w:rPr>
          <w:rFonts w:ascii="Arial" w:hAnsi="Arial" w:cs="Arial"/>
          <w:sz w:val="24"/>
          <w:szCs w:val="24"/>
        </w:rPr>
        <w:t>”</w:t>
      </w:r>
    </w:p>
    <w:p w14:paraId="544DE6CF" w14:textId="77777777" w:rsidR="00835DF9" w:rsidRPr="00180220" w:rsidRDefault="008D5DC1" w:rsidP="00AE6B67">
      <w:pPr>
        <w:pStyle w:val="ListParagraph"/>
        <w:numPr>
          <w:ilvl w:val="0"/>
          <w:numId w:val="37"/>
        </w:numPr>
        <w:spacing w:line="240" w:lineRule="auto"/>
        <w:ind w:left="720"/>
        <w:contextualSpacing w:val="0"/>
        <w:rPr>
          <w:rFonts w:ascii="Arial" w:hAnsi="Arial" w:cs="Arial"/>
          <w:sz w:val="24"/>
          <w:szCs w:val="24"/>
        </w:rPr>
      </w:pPr>
      <w:r w:rsidRPr="00180220">
        <w:rPr>
          <w:rFonts w:ascii="Arial" w:hAnsi="Arial" w:cs="Arial"/>
          <w:sz w:val="24"/>
          <w:szCs w:val="24"/>
        </w:rPr>
        <w:t>The contractor shall i</w:t>
      </w:r>
      <w:r w:rsidR="00835DF9" w:rsidRPr="00180220">
        <w:rPr>
          <w:rFonts w:ascii="Arial" w:hAnsi="Arial" w:cs="Arial"/>
          <w:sz w:val="24"/>
          <w:szCs w:val="24"/>
        </w:rPr>
        <w:t>nstall gas-fired bo</w:t>
      </w:r>
      <w:r w:rsidR="00832152" w:rsidRPr="00180220">
        <w:rPr>
          <w:rFonts w:ascii="Arial" w:hAnsi="Arial" w:cs="Arial"/>
          <w:sz w:val="24"/>
          <w:szCs w:val="24"/>
        </w:rPr>
        <w:t>i</w:t>
      </w:r>
      <w:r w:rsidR="00835DF9" w:rsidRPr="00180220">
        <w:rPr>
          <w:rFonts w:ascii="Arial" w:hAnsi="Arial" w:cs="Arial"/>
          <w:sz w:val="24"/>
          <w:szCs w:val="24"/>
        </w:rPr>
        <w:t xml:space="preserve">lers </w:t>
      </w:r>
      <w:r w:rsidR="008530F4" w:rsidRPr="00180220">
        <w:rPr>
          <w:rFonts w:ascii="Arial" w:hAnsi="Arial" w:cs="Arial"/>
          <w:sz w:val="24"/>
          <w:szCs w:val="24"/>
        </w:rPr>
        <w:t xml:space="preserve">in </w:t>
      </w:r>
      <w:r w:rsidR="00835DF9" w:rsidRPr="00180220">
        <w:rPr>
          <w:rFonts w:ascii="Arial" w:hAnsi="Arial" w:cs="Arial"/>
          <w:sz w:val="24"/>
          <w:szCs w:val="24"/>
        </w:rPr>
        <w:t>accord</w:t>
      </w:r>
      <w:r w:rsidR="008530F4" w:rsidRPr="00180220">
        <w:rPr>
          <w:rFonts w:ascii="Arial" w:hAnsi="Arial" w:cs="Arial"/>
          <w:sz w:val="24"/>
          <w:szCs w:val="24"/>
        </w:rPr>
        <w:t xml:space="preserve">ance with </w:t>
      </w:r>
      <w:r w:rsidRPr="00180220">
        <w:rPr>
          <w:rFonts w:ascii="Arial" w:hAnsi="Arial" w:cs="Arial"/>
          <w:sz w:val="24"/>
          <w:szCs w:val="24"/>
        </w:rPr>
        <w:t>NFPA 54/</w:t>
      </w:r>
      <w:r w:rsidR="00835DF9" w:rsidRPr="00180220">
        <w:rPr>
          <w:rFonts w:ascii="Arial" w:hAnsi="Arial" w:cs="Arial"/>
          <w:sz w:val="24"/>
          <w:szCs w:val="24"/>
        </w:rPr>
        <w:t>ANSI Z223.1 (United States)</w:t>
      </w:r>
      <w:r w:rsidR="008530F4" w:rsidRPr="00180220">
        <w:rPr>
          <w:rFonts w:ascii="Arial" w:hAnsi="Arial" w:cs="Arial"/>
          <w:sz w:val="24"/>
          <w:szCs w:val="24"/>
        </w:rPr>
        <w:t>,</w:t>
      </w:r>
      <w:r w:rsidR="00291181" w:rsidRPr="00180220">
        <w:rPr>
          <w:rFonts w:ascii="Arial" w:hAnsi="Arial" w:cs="Arial"/>
          <w:sz w:val="24"/>
          <w:szCs w:val="24"/>
        </w:rPr>
        <w:t xml:space="preserve"> or</w:t>
      </w:r>
      <w:r w:rsidR="008530F4" w:rsidRPr="00180220">
        <w:rPr>
          <w:rFonts w:ascii="Arial" w:hAnsi="Arial" w:cs="Arial"/>
          <w:sz w:val="24"/>
          <w:szCs w:val="24"/>
        </w:rPr>
        <w:t xml:space="preserve"> </w:t>
      </w:r>
      <w:r w:rsidR="00835DF9" w:rsidRPr="00180220">
        <w:rPr>
          <w:rFonts w:ascii="Arial" w:hAnsi="Arial" w:cs="Arial"/>
          <w:sz w:val="24"/>
          <w:szCs w:val="24"/>
        </w:rPr>
        <w:t>CAN/CSA B/149.1 (Canada)</w:t>
      </w:r>
      <w:r w:rsidR="00937C40" w:rsidRPr="00180220">
        <w:rPr>
          <w:rFonts w:ascii="Arial" w:hAnsi="Arial" w:cs="Arial"/>
          <w:sz w:val="24"/>
          <w:szCs w:val="24"/>
        </w:rPr>
        <w:t>.</w:t>
      </w:r>
    </w:p>
    <w:p w14:paraId="4B9C7774" w14:textId="77777777" w:rsidR="00937C40" w:rsidRPr="00180220" w:rsidRDefault="008D5DC1" w:rsidP="00AE6B67">
      <w:pPr>
        <w:pStyle w:val="ListParagraph"/>
        <w:numPr>
          <w:ilvl w:val="0"/>
          <w:numId w:val="37"/>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install </w:t>
      </w:r>
      <w:r w:rsidR="00937C40" w:rsidRPr="00180220">
        <w:rPr>
          <w:rFonts w:ascii="Arial" w:hAnsi="Arial" w:cs="Arial"/>
          <w:sz w:val="24"/>
          <w:szCs w:val="24"/>
        </w:rPr>
        <w:t xml:space="preserve">gas-fired boilers </w:t>
      </w:r>
      <w:r w:rsidRPr="00180220">
        <w:rPr>
          <w:rFonts w:ascii="Arial" w:hAnsi="Arial" w:cs="Arial"/>
          <w:sz w:val="24"/>
          <w:szCs w:val="24"/>
        </w:rPr>
        <w:t>in accordance with</w:t>
      </w:r>
      <w:r w:rsidR="00937C40" w:rsidRPr="00180220">
        <w:rPr>
          <w:rFonts w:ascii="Arial" w:hAnsi="Arial" w:cs="Arial"/>
          <w:sz w:val="24"/>
          <w:szCs w:val="24"/>
        </w:rPr>
        <w:t xml:space="preserve"> NBIC – Part </w:t>
      </w:r>
      <w:r w:rsidR="00291181" w:rsidRPr="00180220">
        <w:rPr>
          <w:rFonts w:ascii="Arial" w:hAnsi="Arial" w:cs="Arial"/>
          <w:sz w:val="24"/>
          <w:szCs w:val="24"/>
        </w:rPr>
        <w:t>1 (Installation)</w:t>
      </w:r>
      <w:r w:rsidR="008530F4" w:rsidRPr="00180220">
        <w:rPr>
          <w:rFonts w:ascii="Arial" w:hAnsi="Arial" w:cs="Arial"/>
          <w:sz w:val="24"/>
          <w:szCs w:val="24"/>
        </w:rPr>
        <w:t>,</w:t>
      </w:r>
      <w:r w:rsidR="00291181" w:rsidRPr="00180220">
        <w:rPr>
          <w:rFonts w:ascii="Arial" w:hAnsi="Arial" w:cs="Arial"/>
          <w:sz w:val="24"/>
          <w:szCs w:val="24"/>
        </w:rPr>
        <w:t xml:space="preserve"> or another installation code having </w:t>
      </w:r>
      <w:r w:rsidR="008530F4" w:rsidRPr="00180220">
        <w:rPr>
          <w:rFonts w:ascii="Arial" w:hAnsi="Arial" w:cs="Arial"/>
          <w:sz w:val="24"/>
          <w:szCs w:val="24"/>
        </w:rPr>
        <w:t>local jurisdiction</w:t>
      </w:r>
      <w:r w:rsidR="00291181" w:rsidRPr="00180220">
        <w:rPr>
          <w:rFonts w:ascii="Arial" w:hAnsi="Arial" w:cs="Arial"/>
          <w:sz w:val="24"/>
          <w:szCs w:val="24"/>
        </w:rPr>
        <w:t>.</w:t>
      </w:r>
    </w:p>
    <w:p w14:paraId="4C9F7854" w14:textId="77777777" w:rsidR="00956FD8" w:rsidRPr="00180220" w:rsidRDefault="008D5DC1" w:rsidP="00AE6B67">
      <w:pPr>
        <w:pStyle w:val="ListParagraph"/>
        <w:numPr>
          <w:ilvl w:val="0"/>
          <w:numId w:val="37"/>
        </w:numPr>
        <w:spacing w:line="240" w:lineRule="auto"/>
        <w:ind w:left="720"/>
        <w:contextualSpacing w:val="0"/>
        <w:rPr>
          <w:rFonts w:ascii="Arial" w:hAnsi="Arial" w:cs="Arial"/>
          <w:sz w:val="24"/>
          <w:szCs w:val="24"/>
        </w:rPr>
      </w:pPr>
      <w:r w:rsidRPr="00180220">
        <w:rPr>
          <w:rFonts w:ascii="Arial" w:hAnsi="Arial" w:cs="Arial"/>
          <w:sz w:val="24"/>
          <w:szCs w:val="24"/>
        </w:rPr>
        <w:t>The contractor shall a</w:t>
      </w:r>
      <w:r w:rsidR="00956FD8" w:rsidRPr="00180220">
        <w:rPr>
          <w:rFonts w:ascii="Arial" w:hAnsi="Arial" w:cs="Arial"/>
          <w:sz w:val="24"/>
          <w:szCs w:val="24"/>
        </w:rPr>
        <w:t xml:space="preserve">ssemble and install </w:t>
      </w:r>
      <w:r w:rsidR="00937C40" w:rsidRPr="00180220">
        <w:rPr>
          <w:rFonts w:ascii="Arial" w:hAnsi="Arial" w:cs="Arial"/>
          <w:sz w:val="24"/>
          <w:szCs w:val="24"/>
        </w:rPr>
        <w:t xml:space="preserve">any external </w:t>
      </w:r>
      <w:r w:rsidR="00956FD8" w:rsidRPr="00180220">
        <w:rPr>
          <w:rFonts w:ascii="Arial" w:hAnsi="Arial" w:cs="Arial"/>
          <w:sz w:val="24"/>
          <w:szCs w:val="24"/>
        </w:rPr>
        <w:t xml:space="preserve">boiler </w:t>
      </w:r>
      <w:r w:rsidR="00937C40" w:rsidRPr="00180220">
        <w:rPr>
          <w:rFonts w:ascii="Arial" w:hAnsi="Arial" w:cs="Arial"/>
          <w:sz w:val="24"/>
          <w:szCs w:val="24"/>
        </w:rPr>
        <w:t>safety/</w:t>
      </w:r>
      <w:r w:rsidR="00956FD8" w:rsidRPr="00180220">
        <w:rPr>
          <w:rFonts w:ascii="Arial" w:hAnsi="Arial" w:cs="Arial"/>
          <w:sz w:val="24"/>
          <w:szCs w:val="24"/>
        </w:rPr>
        <w:t>trim</w:t>
      </w:r>
      <w:r w:rsidR="00937C40" w:rsidRPr="00180220">
        <w:rPr>
          <w:rFonts w:ascii="Arial" w:hAnsi="Arial" w:cs="Arial"/>
          <w:sz w:val="24"/>
          <w:szCs w:val="24"/>
        </w:rPr>
        <w:t xml:space="preserve"> devices</w:t>
      </w:r>
      <w:r w:rsidR="00956FD8" w:rsidRPr="00180220">
        <w:rPr>
          <w:rFonts w:ascii="Arial" w:hAnsi="Arial" w:cs="Arial"/>
          <w:sz w:val="24"/>
          <w:szCs w:val="24"/>
        </w:rPr>
        <w:t>.</w:t>
      </w:r>
    </w:p>
    <w:p w14:paraId="1CD80A88" w14:textId="77777777" w:rsidR="00956FD8" w:rsidRPr="00180220" w:rsidRDefault="008D5DC1" w:rsidP="00AE6B67">
      <w:pPr>
        <w:pStyle w:val="ListParagraph"/>
        <w:numPr>
          <w:ilvl w:val="0"/>
          <w:numId w:val="37"/>
        </w:numPr>
        <w:spacing w:line="240" w:lineRule="auto"/>
        <w:ind w:left="720"/>
        <w:contextualSpacing w:val="0"/>
        <w:rPr>
          <w:rFonts w:ascii="Arial" w:hAnsi="Arial" w:cs="Arial"/>
          <w:sz w:val="24"/>
          <w:szCs w:val="24"/>
        </w:rPr>
      </w:pPr>
      <w:r w:rsidRPr="00180220">
        <w:rPr>
          <w:rFonts w:ascii="Arial" w:hAnsi="Arial" w:cs="Arial"/>
          <w:sz w:val="24"/>
          <w:szCs w:val="24"/>
        </w:rPr>
        <w:t>The contractor shall i</w:t>
      </w:r>
      <w:r w:rsidR="00956FD8" w:rsidRPr="00180220">
        <w:rPr>
          <w:rFonts w:ascii="Arial" w:hAnsi="Arial" w:cs="Arial"/>
          <w:sz w:val="24"/>
          <w:szCs w:val="24"/>
        </w:rPr>
        <w:t xml:space="preserve">nstall </w:t>
      </w:r>
      <w:r w:rsidR="00937C40" w:rsidRPr="00180220">
        <w:rPr>
          <w:rFonts w:ascii="Arial" w:hAnsi="Arial" w:cs="Arial"/>
          <w:sz w:val="24"/>
          <w:szCs w:val="24"/>
        </w:rPr>
        <w:t xml:space="preserve">any </w:t>
      </w:r>
      <w:r w:rsidR="00956FD8" w:rsidRPr="00180220">
        <w:rPr>
          <w:rFonts w:ascii="Arial" w:hAnsi="Arial" w:cs="Arial"/>
          <w:sz w:val="24"/>
          <w:szCs w:val="24"/>
        </w:rPr>
        <w:t xml:space="preserve">electrical devices furnished with </w:t>
      </w:r>
      <w:r w:rsidR="00937C40" w:rsidRPr="00180220">
        <w:rPr>
          <w:rFonts w:ascii="Arial" w:hAnsi="Arial" w:cs="Arial"/>
          <w:sz w:val="24"/>
          <w:szCs w:val="24"/>
        </w:rPr>
        <w:t xml:space="preserve">the </w:t>
      </w:r>
      <w:r w:rsidR="00956FD8" w:rsidRPr="00180220">
        <w:rPr>
          <w:rFonts w:ascii="Arial" w:hAnsi="Arial" w:cs="Arial"/>
          <w:sz w:val="24"/>
          <w:szCs w:val="24"/>
        </w:rPr>
        <w:t>boiler</w:t>
      </w:r>
      <w:r w:rsidRPr="00180220">
        <w:rPr>
          <w:rFonts w:ascii="Arial" w:hAnsi="Arial" w:cs="Arial"/>
          <w:sz w:val="24"/>
          <w:szCs w:val="24"/>
        </w:rPr>
        <w:t>,</w:t>
      </w:r>
      <w:r w:rsidR="00956FD8" w:rsidRPr="00180220">
        <w:rPr>
          <w:rFonts w:ascii="Arial" w:hAnsi="Arial" w:cs="Arial"/>
          <w:sz w:val="24"/>
          <w:szCs w:val="24"/>
        </w:rPr>
        <w:t xml:space="preserve"> </w:t>
      </w:r>
      <w:r w:rsidRPr="00180220">
        <w:rPr>
          <w:rFonts w:ascii="Arial" w:hAnsi="Arial" w:cs="Arial"/>
          <w:sz w:val="24"/>
          <w:szCs w:val="24"/>
        </w:rPr>
        <w:t>but not specified to be factory-</w:t>
      </w:r>
      <w:r w:rsidR="00956FD8" w:rsidRPr="00180220">
        <w:rPr>
          <w:rFonts w:ascii="Arial" w:hAnsi="Arial" w:cs="Arial"/>
          <w:sz w:val="24"/>
          <w:szCs w:val="24"/>
        </w:rPr>
        <w:t>mounted.</w:t>
      </w:r>
    </w:p>
    <w:p w14:paraId="2718B8FB" w14:textId="77777777" w:rsidR="00D22C75" w:rsidRPr="00180220" w:rsidRDefault="008D5DC1" w:rsidP="00AE6B67">
      <w:pPr>
        <w:pStyle w:val="ListParagraph"/>
        <w:numPr>
          <w:ilvl w:val="0"/>
          <w:numId w:val="37"/>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install </w:t>
      </w:r>
      <w:r w:rsidR="00956FD8" w:rsidRPr="00180220">
        <w:rPr>
          <w:rFonts w:ascii="Arial" w:hAnsi="Arial" w:cs="Arial"/>
          <w:sz w:val="24"/>
          <w:szCs w:val="24"/>
        </w:rPr>
        <w:t>control wiring to f</w:t>
      </w:r>
      <w:r w:rsidRPr="00180220">
        <w:rPr>
          <w:rFonts w:ascii="Arial" w:hAnsi="Arial" w:cs="Arial"/>
          <w:sz w:val="24"/>
          <w:szCs w:val="24"/>
        </w:rPr>
        <w:t>ield mounted electrical devices in accordance with the requirements of NFPA 70.</w:t>
      </w:r>
    </w:p>
    <w:p w14:paraId="7A7D4A26" w14:textId="77777777" w:rsidR="008D5DC1" w:rsidRPr="00180220" w:rsidRDefault="008D5DC1" w:rsidP="008D5DC1">
      <w:pPr>
        <w:pStyle w:val="ListParagraph"/>
        <w:numPr>
          <w:ilvl w:val="0"/>
          <w:numId w:val="37"/>
        </w:numPr>
        <w:spacing w:line="240" w:lineRule="auto"/>
        <w:ind w:left="720"/>
        <w:contextualSpacing w:val="0"/>
        <w:rPr>
          <w:rFonts w:ascii="Arial" w:hAnsi="Arial" w:cs="Arial"/>
          <w:sz w:val="24"/>
          <w:szCs w:val="24"/>
        </w:rPr>
      </w:pPr>
      <w:r w:rsidRPr="00180220">
        <w:rPr>
          <w:rFonts w:ascii="Arial" w:hAnsi="Arial" w:cs="Arial"/>
          <w:sz w:val="24"/>
          <w:szCs w:val="24"/>
        </w:rPr>
        <w:t>The contractor shall install electrical (power) wiring to the boiler in accordance with the requirements of NFPA 70.</w:t>
      </w:r>
    </w:p>
    <w:p w14:paraId="33929342" w14:textId="77777777" w:rsidR="00956FD8" w:rsidRPr="00052705" w:rsidRDefault="006F0AF0" w:rsidP="009C73CA">
      <w:pPr>
        <w:spacing w:line="240" w:lineRule="auto"/>
        <w:rPr>
          <w:rFonts w:ascii="Arial" w:hAnsi="Arial" w:cs="Arial"/>
          <w:b/>
          <w:sz w:val="24"/>
          <w:szCs w:val="24"/>
        </w:rPr>
      </w:pPr>
      <w:r w:rsidRPr="00052705">
        <w:rPr>
          <w:rFonts w:ascii="Arial" w:hAnsi="Arial" w:cs="Arial"/>
          <w:b/>
          <w:sz w:val="24"/>
          <w:szCs w:val="24"/>
        </w:rPr>
        <w:t>3.02</w:t>
      </w:r>
      <w:r w:rsidRPr="00052705">
        <w:rPr>
          <w:rFonts w:ascii="Arial" w:hAnsi="Arial" w:cs="Arial"/>
          <w:b/>
          <w:sz w:val="24"/>
          <w:szCs w:val="24"/>
        </w:rPr>
        <w:tab/>
      </w:r>
      <w:r w:rsidR="00956FD8" w:rsidRPr="00052705">
        <w:rPr>
          <w:rFonts w:ascii="Arial" w:hAnsi="Arial" w:cs="Arial"/>
          <w:b/>
          <w:sz w:val="24"/>
          <w:szCs w:val="24"/>
        </w:rPr>
        <w:t>CONNECTIONS</w:t>
      </w:r>
    </w:p>
    <w:p w14:paraId="192823C5" w14:textId="77777777" w:rsidR="00832152" w:rsidRPr="00052705" w:rsidRDefault="00937C40" w:rsidP="003E127D">
      <w:pPr>
        <w:pStyle w:val="ListParagraph"/>
        <w:numPr>
          <w:ilvl w:val="0"/>
          <w:numId w:val="39"/>
        </w:numPr>
        <w:spacing w:line="240" w:lineRule="auto"/>
        <w:contextualSpacing w:val="0"/>
        <w:rPr>
          <w:rFonts w:ascii="Arial" w:hAnsi="Arial" w:cs="Arial"/>
          <w:b/>
          <w:sz w:val="24"/>
          <w:szCs w:val="24"/>
        </w:rPr>
      </w:pPr>
      <w:r w:rsidRPr="00052705">
        <w:rPr>
          <w:rFonts w:ascii="Arial" w:hAnsi="Arial" w:cs="Arial"/>
          <w:b/>
          <w:sz w:val="24"/>
          <w:szCs w:val="24"/>
        </w:rPr>
        <w:t xml:space="preserve">GAS </w:t>
      </w:r>
      <w:r w:rsidR="003E127D" w:rsidRPr="00052705">
        <w:rPr>
          <w:rFonts w:ascii="Arial" w:hAnsi="Arial" w:cs="Arial"/>
          <w:b/>
          <w:sz w:val="24"/>
          <w:szCs w:val="24"/>
        </w:rPr>
        <w:t>PIPING</w:t>
      </w:r>
    </w:p>
    <w:p w14:paraId="33F0F969" w14:textId="77777777" w:rsidR="008530F4" w:rsidRPr="00180220" w:rsidRDefault="008530F4" w:rsidP="008530F4">
      <w:pPr>
        <w:pStyle w:val="ListParagraph"/>
        <w:numPr>
          <w:ilvl w:val="3"/>
          <w:numId w:val="39"/>
        </w:numPr>
        <w:spacing w:after="100"/>
        <w:ind w:left="1800"/>
        <w:contextualSpacing w:val="0"/>
        <w:rPr>
          <w:rFonts w:ascii="Arial" w:hAnsi="Arial" w:cs="Arial"/>
          <w:sz w:val="24"/>
          <w:szCs w:val="24"/>
        </w:rPr>
      </w:pPr>
      <w:r w:rsidRPr="00180220">
        <w:rPr>
          <w:rFonts w:ascii="Arial" w:hAnsi="Arial" w:cs="Arial"/>
          <w:sz w:val="24"/>
          <w:szCs w:val="24"/>
        </w:rPr>
        <w:t>Each boiler shall be provided with all necessary gas connections.  Refer to the boiler’s specification sheet or manual for connection sizes.</w:t>
      </w:r>
    </w:p>
    <w:p w14:paraId="3E9CF781" w14:textId="77777777" w:rsidR="008530F4" w:rsidRPr="00180220" w:rsidRDefault="008530F4" w:rsidP="008530F4">
      <w:pPr>
        <w:pStyle w:val="ListParagraph"/>
        <w:numPr>
          <w:ilvl w:val="3"/>
          <w:numId w:val="39"/>
        </w:numPr>
        <w:spacing w:after="100"/>
        <w:ind w:left="1800"/>
        <w:contextualSpacing w:val="0"/>
        <w:rPr>
          <w:rFonts w:ascii="Arial" w:hAnsi="Arial" w:cs="Arial"/>
          <w:sz w:val="24"/>
          <w:szCs w:val="24"/>
        </w:rPr>
      </w:pPr>
      <w:r w:rsidRPr="00180220">
        <w:rPr>
          <w:rFonts w:ascii="Arial" w:hAnsi="Arial" w:cs="Arial"/>
          <w:sz w:val="24"/>
          <w:szCs w:val="24"/>
        </w:rPr>
        <w:t>Install gas piping</w:t>
      </w:r>
      <w:r w:rsidR="008D5DC1" w:rsidRPr="00180220">
        <w:rPr>
          <w:rFonts w:ascii="Arial" w:hAnsi="Arial" w:cs="Arial"/>
          <w:sz w:val="24"/>
          <w:szCs w:val="24"/>
        </w:rPr>
        <w:t xml:space="preserve"> in accordance with NFPA 54/</w:t>
      </w:r>
      <w:r w:rsidRPr="00180220">
        <w:rPr>
          <w:rFonts w:ascii="Arial" w:hAnsi="Arial" w:cs="Arial"/>
          <w:sz w:val="24"/>
          <w:szCs w:val="24"/>
        </w:rPr>
        <w:t>ANSI Z223.1 (United States), or CAN/CSA B/149.1 (Canada).</w:t>
      </w:r>
    </w:p>
    <w:p w14:paraId="26CFD8D8" w14:textId="3D0E7D02" w:rsidR="00937C40" w:rsidRPr="00180220" w:rsidRDefault="00291181" w:rsidP="008530F4">
      <w:pPr>
        <w:pStyle w:val="ListParagraph"/>
        <w:numPr>
          <w:ilvl w:val="3"/>
          <w:numId w:val="39"/>
        </w:numPr>
        <w:spacing w:after="100" w:line="240" w:lineRule="auto"/>
        <w:ind w:left="1800"/>
        <w:contextualSpacing w:val="0"/>
        <w:rPr>
          <w:rFonts w:ascii="Arial" w:hAnsi="Arial" w:cs="Arial"/>
          <w:sz w:val="24"/>
          <w:szCs w:val="24"/>
        </w:rPr>
      </w:pPr>
      <w:r w:rsidRPr="00180220">
        <w:rPr>
          <w:rFonts w:ascii="Arial" w:hAnsi="Arial" w:cs="Arial"/>
          <w:sz w:val="24"/>
          <w:szCs w:val="24"/>
        </w:rPr>
        <w:t>For boilers configured for Natural Gas</w:t>
      </w:r>
      <w:r w:rsidR="00052705">
        <w:rPr>
          <w:rFonts w:ascii="Arial" w:hAnsi="Arial" w:cs="Arial"/>
          <w:sz w:val="24"/>
          <w:szCs w:val="24"/>
        </w:rPr>
        <w:t xml:space="preserve"> or Dual Fuel</w:t>
      </w:r>
      <w:r w:rsidRPr="00180220">
        <w:rPr>
          <w:rFonts w:ascii="Arial" w:hAnsi="Arial" w:cs="Arial"/>
          <w:sz w:val="24"/>
          <w:szCs w:val="24"/>
        </w:rPr>
        <w:t xml:space="preserve">, refer to the requirements of </w:t>
      </w:r>
      <w:r w:rsidR="00937C40" w:rsidRPr="00180220">
        <w:rPr>
          <w:rFonts w:ascii="Arial" w:hAnsi="Arial" w:cs="Arial"/>
          <w:sz w:val="24"/>
          <w:szCs w:val="24"/>
        </w:rPr>
        <w:t>Section 23 11 23 “Facility Natural-Gas Piping”</w:t>
      </w:r>
      <w:r w:rsidRPr="00180220">
        <w:rPr>
          <w:rFonts w:ascii="Arial" w:hAnsi="Arial" w:cs="Arial"/>
          <w:sz w:val="24"/>
          <w:szCs w:val="24"/>
        </w:rPr>
        <w:t>.</w:t>
      </w:r>
    </w:p>
    <w:p w14:paraId="0EBEAD2A" w14:textId="1FCD6E3A" w:rsidR="00937C40" w:rsidRPr="00180220" w:rsidRDefault="00291181" w:rsidP="008530F4">
      <w:pPr>
        <w:pStyle w:val="ListParagraph"/>
        <w:numPr>
          <w:ilvl w:val="3"/>
          <w:numId w:val="39"/>
        </w:numPr>
        <w:spacing w:line="240" w:lineRule="auto"/>
        <w:ind w:left="1800"/>
        <w:contextualSpacing w:val="0"/>
        <w:rPr>
          <w:rFonts w:ascii="Arial" w:hAnsi="Arial" w:cs="Arial"/>
          <w:sz w:val="24"/>
          <w:szCs w:val="24"/>
        </w:rPr>
      </w:pPr>
      <w:r w:rsidRPr="00180220">
        <w:rPr>
          <w:rFonts w:ascii="Arial" w:hAnsi="Arial" w:cs="Arial"/>
          <w:sz w:val="24"/>
          <w:szCs w:val="24"/>
        </w:rPr>
        <w:t>For boilers configured for Propane Gas</w:t>
      </w:r>
      <w:r w:rsidR="00052705">
        <w:rPr>
          <w:rFonts w:ascii="Arial" w:hAnsi="Arial" w:cs="Arial"/>
          <w:sz w:val="24"/>
          <w:szCs w:val="24"/>
        </w:rPr>
        <w:t xml:space="preserve"> or Dual Fuel</w:t>
      </w:r>
      <w:r w:rsidRPr="00180220">
        <w:rPr>
          <w:rFonts w:ascii="Arial" w:hAnsi="Arial" w:cs="Arial"/>
          <w:sz w:val="24"/>
          <w:szCs w:val="24"/>
        </w:rPr>
        <w:t xml:space="preserve">, refer to the requirements of </w:t>
      </w:r>
      <w:r w:rsidR="00937C40" w:rsidRPr="00180220">
        <w:rPr>
          <w:rFonts w:ascii="Arial" w:hAnsi="Arial" w:cs="Arial"/>
          <w:sz w:val="24"/>
          <w:szCs w:val="24"/>
        </w:rPr>
        <w:t>Section 23 11 26 “Facility Liquefied-Petroleum Gas Piping”</w:t>
      </w:r>
      <w:r w:rsidR="008530F4" w:rsidRPr="00180220">
        <w:rPr>
          <w:rFonts w:ascii="Arial" w:hAnsi="Arial" w:cs="Arial"/>
          <w:sz w:val="24"/>
          <w:szCs w:val="24"/>
        </w:rPr>
        <w:t>.</w:t>
      </w:r>
    </w:p>
    <w:p w14:paraId="4405DDCE" w14:textId="77777777" w:rsidR="008D5DC1" w:rsidRPr="00180220" w:rsidRDefault="008D5DC1">
      <w:pPr>
        <w:rPr>
          <w:rFonts w:ascii="Arial" w:hAnsi="Arial" w:cs="Arial"/>
          <w:sz w:val="24"/>
          <w:szCs w:val="24"/>
        </w:rPr>
      </w:pPr>
      <w:r w:rsidRPr="00180220">
        <w:rPr>
          <w:rFonts w:ascii="Arial" w:hAnsi="Arial" w:cs="Arial"/>
          <w:sz w:val="24"/>
          <w:szCs w:val="24"/>
        </w:rPr>
        <w:br w:type="page"/>
      </w:r>
    </w:p>
    <w:p w14:paraId="301AEE7F" w14:textId="77777777" w:rsidR="00937C40" w:rsidRPr="00052705" w:rsidRDefault="00937C40" w:rsidP="003E127D">
      <w:pPr>
        <w:pStyle w:val="ListParagraph"/>
        <w:numPr>
          <w:ilvl w:val="0"/>
          <w:numId w:val="39"/>
        </w:numPr>
        <w:spacing w:line="240" w:lineRule="auto"/>
        <w:contextualSpacing w:val="0"/>
        <w:rPr>
          <w:rFonts w:ascii="Arial" w:hAnsi="Arial" w:cs="Arial"/>
          <w:b/>
          <w:sz w:val="24"/>
          <w:szCs w:val="24"/>
        </w:rPr>
      </w:pPr>
      <w:r w:rsidRPr="00052705">
        <w:rPr>
          <w:rFonts w:ascii="Arial" w:hAnsi="Arial" w:cs="Arial"/>
          <w:b/>
          <w:sz w:val="24"/>
          <w:szCs w:val="24"/>
        </w:rPr>
        <w:lastRenderedPageBreak/>
        <w:t>HYDRONIC PIPING</w:t>
      </w:r>
    </w:p>
    <w:p w14:paraId="143C3CA1" w14:textId="77777777" w:rsidR="00EC55DD" w:rsidRPr="00180220"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Each boiler shall be provided with all necessary inlet (supply) and outlet (return) connections.  Refer to the boiler’s specification sheet or manual for connection sizes.</w:t>
      </w:r>
    </w:p>
    <w:p w14:paraId="65EEB2B2" w14:textId="77777777" w:rsidR="00EC55DD" w:rsidRPr="00180220"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180220">
        <w:rPr>
          <w:rFonts w:ascii="Arial" w:hAnsi="Arial" w:cs="Arial"/>
          <w:sz w:val="24"/>
          <w:szCs w:val="24"/>
        </w:rPr>
        <w:t>Check manufacturer’s installation manual for clearance dimensions and install piping that will allow for service and ease of maintenance.</w:t>
      </w:r>
    </w:p>
    <w:p w14:paraId="114A3813" w14:textId="77777777" w:rsidR="00EC55DD" w:rsidRPr="00180220"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180220">
        <w:rPr>
          <w:rFonts w:ascii="Arial" w:hAnsi="Arial" w:cs="Arial"/>
          <w:sz w:val="24"/>
          <w:szCs w:val="24"/>
        </w:rPr>
        <w:t>Install piping from equipment drain connection to nearest floor drain.  Piping shall be at least full size of connection and adhere to proper codes for neutralization.</w:t>
      </w:r>
    </w:p>
    <w:p w14:paraId="6755E979" w14:textId="77777777" w:rsidR="00EC55DD" w:rsidRPr="00180220"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180220">
        <w:rPr>
          <w:rFonts w:ascii="Arial" w:hAnsi="Arial" w:cs="Arial"/>
          <w:sz w:val="24"/>
          <w:szCs w:val="24"/>
        </w:rPr>
        <w:t>The hydronic piping and related components shall comply with the requirements of 23 21 00 “Hydronic Piping and Pumps”.</w:t>
      </w:r>
    </w:p>
    <w:p w14:paraId="65EAA61D" w14:textId="77777777" w:rsidR="00EC55DD" w:rsidRPr="00180220"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180220">
        <w:rPr>
          <w:rFonts w:ascii="Arial" w:hAnsi="Arial" w:cs="Arial"/>
          <w:sz w:val="24"/>
          <w:szCs w:val="24"/>
        </w:rPr>
        <w:t>All meters and gages in the hydronic piping shall comply with the requirements of Section 23 05 19 “Meters and Gages for HVAC Piping”.</w:t>
      </w:r>
    </w:p>
    <w:p w14:paraId="75F39A99" w14:textId="77777777" w:rsidR="00EC55DD" w:rsidRPr="00180220"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180220">
        <w:rPr>
          <w:rFonts w:ascii="Arial" w:hAnsi="Arial" w:cs="Arial"/>
          <w:sz w:val="24"/>
          <w:szCs w:val="24"/>
        </w:rPr>
        <w:t>All instrumentation and controls in the hydronic piping shall comply with the requirements of Section 23 09 13 “Instrumentation and Control Devices for HVAC”.</w:t>
      </w:r>
    </w:p>
    <w:p w14:paraId="1D7EC749" w14:textId="77777777" w:rsidR="00EC55DD" w:rsidRPr="00180220"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180220">
        <w:rPr>
          <w:rFonts w:ascii="Arial" w:hAnsi="Arial" w:cs="Arial"/>
          <w:sz w:val="24"/>
          <w:szCs w:val="24"/>
        </w:rPr>
        <w:t>All valves in the hydronic piping shall comply with the requirements of Section 23 05 23 “General-Duty Valves for HVAC Piping”.</w:t>
      </w:r>
    </w:p>
    <w:p w14:paraId="23AFFDFC" w14:textId="77777777" w:rsidR="00EC55DD" w:rsidRPr="00180220"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180220">
        <w:rPr>
          <w:rFonts w:ascii="Arial" w:hAnsi="Arial" w:cs="Arial"/>
          <w:sz w:val="24"/>
          <w:szCs w:val="24"/>
        </w:rPr>
        <w:t>All expansion fittings shall comply with the requirements of Section 23 05 16 “Expansion Fittings and Loops for HVAC Piping”.</w:t>
      </w:r>
    </w:p>
    <w:p w14:paraId="31AF6472" w14:textId="77777777" w:rsidR="00EC55DD" w:rsidRPr="00180220"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180220">
        <w:rPr>
          <w:rFonts w:ascii="Arial" w:hAnsi="Arial" w:cs="Arial"/>
          <w:sz w:val="24"/>
          <w:szCs w:val="24"/>
        </w:rPr>
        <w:t>Any pipe hangers or supports shall comply with the requirements of Section 23 05 29 “Hangers and Supports for HVAC Piping and Equipment”.</w:t>
      </w:r>
    </w:p>
    <w:p w14:paraId="30AD3039" w14:textId="77777777" w:rsidR="00EC55DD" w:rsidRPr="00180220"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180220">
        <w:rPr>
          <w:rFonts w:ascii="Arial" w:hAnsi="Arial" w:cs="Arial"/>
          <w:sz w:val="24"/>
          <w:szCs w:val="24"/>
        </w:rPr>
        <w:t>Any vibration isolation devices on the hydronic piping shall comply with the requirements of Section 23 05 48 “Vibration and Seismic Controls for HVAC Piping and Equipment.”</w:t>
      </w:r>
    </w:p>
    <w:p w14:paraId="7F1FC721" w14:textId="77777777" w:rsidR="00EC55DD" w:rsidRPr="00180220"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180220">
        <w:rPr>
          <w:rFonts w:ascii="Arial" w:hAnsi="Arial" w:cs="Arial"/>
          <w:sz w:val="24"/>
          <w:szCs w:val="24"/>
        </w:rPr>
        <w:t>The feedwater piping shall comply with the requirements of Section 23 53 00 “Heating Boiler Feedwater Equipment”.</w:t>
      </w:r>
    </w:p>
    <w:p w14:paraId="012747AF" w14:textId="77777777" w:rsidR="00EC55DD" w:rsidRPr="00180220"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180220">
        <w:rPr>
          <w:rFonts w:ascii="Arial" w:hAnsi="Arial" w:cs="Arial"/>
          <w:sz w:val="24"/>
          <w:szCs w:val="24"/>
        </w:rPr>
        <w:t>The hydronic piping shall be insulated in accordance with the requirements of Section 23 07 19 “HVAC Piping Insulation”.</w:t>
      </w:r>
    </w:p>
    <w:p w14:paraId="5AF5C071" w14:textId="77777777" w:rsidR="00EC55DD" w:rsidRPr="00180220" w:rsidRDefault="00EC55DD" w:rsidP="00EC55DD">
      <w:pPr>
        <w:pStyle w:val="ListParagraph"/>
        <w:numPr>
          <w:ilvl w:val="3"/>
          <w:numId w:val="39"/>
        </w:numPr>
        <w:spacing w:after="100" w:line="240" w:lineRule="auto"/>
        <w:ind w:left="1800"/>
        <w:contextualSpacing w:val="0"/>
        <w:rPr>
          <w:rFonts w:ascii="Arial" w:hAnsi="Arial" w:cs="Arial"/>
          <w:sz w:val="24"/>
          <w:szCs w:val="24"/>
        </w:rPr>
      </w:pPr>
      <w:r w:rsidRPr="00180220">
        <w:rPr>
          <w:rFonts w:ascii="Arial" w:hAnsi="Arial" w:cs="Arial"/>
          <w:sz w:val="24"/>
          <w:szCs w:val="24"/>
        </w:rPr>
        <w:t>After insulation, all hydronic piping shall be identified in accordance with the requirements of Section 23 05 53 “Identification for HVAC Piping and Equipment”.</w:t>
      </w:r>
    </w:p>
    <w:p w14:paraId="20E48DEA" w14:textId="77777777" w:rsidR="00EC55DD" w:rsidRPr="00180220" w:rsidRDefault="00EC55DD" w:rsidP="00EC55DD">
      <w:pPr>
        <w:pStyle w:val="ListParagraph"/>
        <w:numPr>
          <w:ilvl w:val="3"/>
          <w:numId w:val="39"/>
        </w:numPr>
        <w:spacing w:line="240" w:lineRule="auto"/>
        <w:ind w:left="1800"/>
        <w:contextualSpacing w:val="0"/>
        <w:rPr>
          <w:rFonts w:ascii="Arial" w:hAnsi="Arial" w:cs="Arial"/>
          <w:sz w:val="24"/>
          <w:szCs w:val="24"/>
        </w:rPr>
      </w:pPr>
      <w:r w:rsidRPr="00180220">
        <w:rPr>
          <w:rFonts w:ascii="Arial" w:hAnsi="Arial" w:cs="Arial"/>
          <w:sz w:val="24"/>
          <w:szCs w:val="24"/>
        </w:rPr>
        <w:t>Any water treatment of the hydronic system shall be in accordance with the boiler manufacturer’s requirements and/or Section 23 25 13 “Water Treatment for Closed-Loop Hydronic Systems”.</w:t>
      </w:r>
    </w:p>
    <w:p w14:paraId="7B25074C" w14:textId="77777777" w:rsidR="00F17546" w:rsidRPr="00180220" w:rsidRDefault="00F17546">
      <w:pPr>
        <w:rPr>
          <w:rFonts w:ascii="Arial" w:hAnsi="Arial" w:cs="Arial"/>
          <w:sz w:val="24"/>
          <w:szCs w:val="24"/>
        </w:rPr>
      </w:pPr>
      <w:r w:rsidRPr="00180220">
        <w:rPr>
          <w:rFonts w:ascii="Arial" w:hAnsi="Arial" w:cs="Arial"/>
          <w:sz w:val="24"/>
          <w:szCs w:val="24"/>
        </w:rPr>
        <w:br w:type="page"/>
      </w:r>
    </w:p>
    <w:p w14:paraId="5695DEC7" w14:textId="77777777" w:rsidR="00134BF9" w:rsidRPr="00052705" w:rsidRDefault="003E127D" w:rsidP="003E127D">
      <w:pPr>
        <w:pStyle w:val="ListParagraph"/>
        <w:numPr>
          <w:ilvl w:val="0"/>
          <w:numId w:val="39"/>
        </w:numPr>
        <w:spacing w:line="240" w:lineRule="auto"/>
        <w:contextualSpacing w:val="0"/>
        <w:rPr>
          <w:rFonts w:ascii="Arial" w:hAnsi="Arial" w:cs="Arial"/>
          <w:b/>
          <w:sz w:val="24"/>
          <w:szCs w:val="24"/>
        </w:rPr>
      </w:pPr>
      <w:r w:rsidRPr="00052705">
        <w:rPr>
          <w:rFonts w:ascii="Arial" w:hAnsi="Arial" w:cs="Arial"/>
          <w:b/>
          <w:sz w:val="24"/>
          <w:szCs w:val="24"/>
        </w:rPr>
        <w:lastRenderedPageBreak/>
        <w:t>EXHAUST VENTING</w:t>
      </w:r>
    </w:p>
    <w:p w14:paraId="4E904EFC" w14:textId="77777777" w:rsidR="002D50DE" w:rsidRPr="00180220" w:rsidRDefault="002D50DE" w:rsidP="003E127D">
      <w:pPr>
        <w:pStyle w:val="ListParagraph"/>
        <w:numPr>
          <w:ilvl w:val="3"/>
          <w:numId w:val="41"/>
        </w:numPr>
        <w:tabs>
          <w:tab w:val="left" w:pos="4680"/>
        </w:tabs>
        <w:spacing w:after="100" w:line="240" w:lineRule="auto"/>
        <w:ind w:left="1800"/>
        <w:contextualSpacing w:val="0"/>
        <w:rPr>
          <w:rFonts w:ascii="Arial" w:hAnsi="Arial" w:cs="Arial"/>
          <w:sz w:val="24"/>
          <w:szCs w:val="24"/>
        </w:rPr>
      </w:pPr>
      <w:r w:rsidRPr="00180220">
        <w:rPr>
          <w:rFonts w:ascii="Arial" w:hAnsi="Arial" w:cs="Arial"/>
          <w:sz w:val="24"/>
          <w:szCs w:val="24"/>
        </w:rPr>
        <w:t xml:space="preserve">The boilers shall be dual certified </w:t>
      </w:r>
      <w:r w:rsidR="008D5DC1" w:rsidRPr="00180220">
        <w:rPr>
          <w:rFonts w:ascii="Arial" w:hAnsi="Arial" w:cs="Arial"/>
          <w:sz w:val="24"/>
          <w:szCs w:val="24"/>
        </w:rPr>
        <w:t>as Category II or IV appliances and are capable of operating with slightly negative to slightly positive exhaust vent pressure, and the vent gas temperature is likely to cause condensate production in the vent.</w:t>
      </w:r>
    </w:p>
    <w:p w14:paraId="1132F975" w14:textId="77777777" w:rsidR="00134BF9" w:rsidRPr="00180220" w:rsidRDefault="00134BF9" w:rsidP="003E127D">
      <w:pPr>
        <w:pStyle w:val="ListParagraph"/>
        <w:numPr>
          <w:ilvl w:val="3"/>
          <w:numId w:val="41"/>
        </w:numPr>
        <w:tabs>
          <w:tab w:val="left" w:pos="4680"/>
        </w:tabs>
        <w:spacing w:after="100" w:line="240" w:lineRule="auto"/>
        <w:ind w:left="1800"/>
        <w:contextualSpacing w:val="0"/>
        <w:rPr>
          <w:rFonts w:ascii="Arial" w:hAnsi="Arial" w:cs="Arial"/>
          <w:sz w:val="24"/>
          <w:szCs w:val="24"/>
        </w:rPr>
      </w:pPr>
      <w:r w:rsidRPr="00180220">
        <w:rPr>
          <w:rFonts w:ascii="Arial" w:hAnsi="Arial" w:cs="Arial"/>
          <w:sz w:val="24"/>
          <w:szCs w:val="24"/>
        </w:rPr>
        <w:t xml:space="preserve">Install </w:t>
      </w:r>
      <w:r w:rsidR="002D50DE" w:rsidRPr="00180220">
        <w:rPr>
          <w:rFonts w:ascii="Arial" w:hAnsi="Arial" w:cs="Arial"/>
          <w:sz w:val="24"/>
          <w:szCs w:val="24"/>
        </w:rPr>
        <w:t>the exhaust/flue</w:t>
      </w:r>
      <w:r w:rsidRPr="00180220">
        <w:rPr>
          <w:rFonts w:ascii="Arial" w:hAnsi="Arial" w:cs="Arial"/>
          <w:sz w:val="24"/>
          <w:szCs w:val="24"/>
        </w:rPr>
        <w:t xml:space="preserve"> venting system </w:t>
      </w:r>
      <w:r w:rsidR="008D5DC1" w:rsidRPr="00180220">
        <w:rPr>
          <w:rFonts w:ascii="Arial" w:hAnsi="Arial" w:cs="Arial"/>
          <w:sz w:val="24"/>
          <w:szCs w:val="24"/>
        </w:rPr>
        <w:t xml:space="preserve">in accordance with NFPA 54/ANSI Z223.1 (United States), or CAN/CSA B/149.1 (Canada) and </w:t>
      </w:r>
      <w:r w:rsidRPr="00180220">
        <w:rPr>
          <w:rFonts w:ascii="Arial" w:hAnsi="Arial" w:cs="Arial"/>
          <w:sz w:val="24"/>
          <w:szCs w:val="24"/>
        </w:rPr>
        <w:t xml:space="preserve">per </w:t>
      </w:r>
      <w:r w:rsidR="002D50DE" w:rsidRPr="00180220">
        <w:rPr>
          <w:rFonts w:ascii="Arial" w:hAnsi="Arial" w:cs="Arial"/>
          <w:sz w:val="24"/>
          <w:szCs w:val="24"/>
        </w:rPr>
        <w:t xml:space="preserve">the </w:t>
      </w:r>
      <w:r w:rsidRPr="00180220">
        <w:rPr>
          <w:rFonts w:ascii="Arial" w:hAnsi="Arial" w:cs="Arial"/>
          <w:sz w:val="24"/>
          <w:szCs w:val="24"/>
        </w:rPr>
        <w:t>manufacturer’s recommendations</w:t>
      </w:r>
      <w:r w:rsidR="008D5DC1" w:rsidRPr="00180220">
        <w:rPr>
          <w:rFonts w:ascii="Arial" w:hAnsi="Arial" w:cs="Arial"/>
          <w:sz w:val="24"/>
          <w:szCs w:val="24"/>
        </w:rPr>
        <w:t xml:space="preserve"> in the installation manual.</w:t>
      </w:r>
    </w:p>
    <w:p w14:paraId="6B98C429" w14:textId="77777777" w:rsidR="00937C40" w:rsidRPr="00180220" w:rsidRDefault="002D50DE" w:rsidP="008D5DC1">
      <w:pPr>
        <w:pStyle w:val="ListParagraph"/>
        <w:numPr>
          <w:ilvl w:val="3"/>
          <w:numId w:val="41"/>
        </w:numPr>
        <w:tabs>
          <w:tab w:val="left" w:pos="4680"/>
        </w:tabs>
        <w:spacing w:line="240" w:lineRule="auto"/>
        <w:ind w:left="1800"/>
        <w:contextualSpacing w:val="0"/>
        <w:rPr>
          <w:rFonts w:ascii="Arial" w:hAnsi="Arial" w:cs="Arial"/>
          <w:sz w:val="24"/>
          <w:szCs w:val="24"/>
        </w:rPr>
      </w:pPr>
      <w:r w:rsidRPr="00180220">
        <w:rPr>
          <w:rFonts w:ascii="Arial" w:hAnsi="Arial" w:cs="Arial"/>
          <w:sz w:val="24"/>
          <w:szCs w:val="24"/>
        </w:rPr>
        <w:t>All exhaust venting c</w:t>
      </w:r>
      <w:r w:rsidR="00D22C75" w:rsidRPr="00180220">
        <w:rPr>
          <w:rFonts w:ascii="Arial" w:hAnsi="Arial" w:cs="Arial"/>
          <w:sz w:val="24"/>
          <w:szCs w:val="24"/>
        </w:rPr>
        <w:t xml:space="preserve">omponents shall comply with </w:t>
      </w:r>
      <w:r w:rsidRPr="00180220">
        <w:rPr>
          <w:rFonts w:ascii="Arial" w:hAnsi="Arial" w:cs="Arial"/>
          <w:sz w:val="24"/>
          <w:szCs w:val="24"/>
        </w:rPr>
        <w:t>the requirements o</w:t>
      </w:r>
      <w:r w:rsidR="008D5DC1" w:rsidRPr="00180220">
        <w:rPr>
          <w:rFonts w:ascii="Arial" w:hAnsi="Arial" w:cs="Arial"/>
          <w:sz w:val="24"/>
          <w:szCs w:val="24"/>
        </w:rPr>
        <w:t>f</w:t>
      </w:r>
      <w:r w:rsidR="00D22C75" w:rsidRPr="00180220">
        <w:rPr>
          <w:rFonts w:ascii="Arial" w:hAnsi="Arial" w:cs="Arial"/>
          <w:sz w:val="24"/>
          <w:szCs w:val="24"/>
        </w:rPr>
        <w:t xml:space="preserve"> Section 23</w:t>
      </w:r>
      <w:r w:rsidR="00057146" w:rsidRPr="00180220">
        <w:rPr>
          <w:rFonts w:ascii="Arial" w:hAnsi="Arial" w:cs="Arial"/>
          <w:sz w:val="24"/>
          <w:szCs w:val="24"/>
        </w:rPr>
        <w:t xml:space="preserve"> </w:t>
      </w:r>
      <w:r w:rsidR="00D22C75" w:rsidRPr="00180220">
        <w:rPr>
          <w:rFonts w:ascii="Arial" w:hAnsi="Arial" w:cs="Arial"/>
          <w:sz w:val="24"/>
          <w:szCs w:val="24"/>
        </w:rPr>
        <w:t>51</w:t>
      </w:r>
      <w:r w:rsidR="00057146" w:rsidRPr="00180220">
        <w:rPr>
          <w:rFonts w:ascii="Arial" w:hAnsi="Arial" w:cs="Arial"/>
          <w:sz w:val="24"/>
          <w:szCs w:val="24"/>
        </w:rPr>
        <w:t xml:space="preserve"> </w:t>
      </w:r>
      <w:r w:rsidR="00D22C75" w:rsidRPr="00180220">
        <w:rPr>
          <w:rFonts w:ascii="Arial" w:hAnsi="Arial" w:cs="Arial"/>
          <w:sz w:val="24"/>
          <w:szCs w:val="24"/>
        </w:rPr>
        <w:t>00 “Breechings, Chimneys and Stacks.”</w:t>
      </w:r>
    </w:p>
    <w:p w14:paraId="5EAA3DBF" w14:textId="77777777" w:rsidR="00937C40" w:rsidRPr="00052705" w:rsidRDefault="00937C40" w:rsidP="008D5DC1">
      <w:pPr>
        <w:pStyle w:val="ListParagraph"/>
        <w:widowControl w:val="0"/>
        <w:numPr>
          <w:ilvl w:val="0"/>
          <w:numId w:val="39"/>
        </w:numPr>
        <w:tabs>
          <w:tab w:val="left" w:pos="-720"/>
          <w:tab w:val="left" w:pos="0"/>
        </w:tabs>
        <w:suppressAutoHyphens/>
        <w:spacing w:line="240" w:lineRule="auto"/>
        <w:contextualSpacing w:val="0"/>
        <w:rPr>
          <w:rFonts w:ascii="Arial" w:hAnsi="Arial" w:cs="Arial"/>
          <w:b/>
          <w:spacing w:val="-3"/>
          <w:sz w:val="24"/>
          <w:szCs w:val="24"/>
        </w:rPr>
      </w:pPr>
      <w:r w:rsidRPr="00052705">
        <w:rPr>
          <w:rFonts w:ascii="Arial" w:hAnsi="Arial" w:cs="Arial"/>
          <w:b/>
          <w:spacing w:val="-3"/>
          <w:sz w:val="24"/>
          <w:szCs w:val="24"/>
        </w:rPr>
        <w:t>AIR INLET</w:t>
      </w:r>
    </w:p>
    <w:p w14:paraId="440FB51C" w14:textId="77777777" w:rsidR="008D5DC1" w:rsidRPr="00180220" w:rsidRDefault="008D5DC1" w:rsidP="008D5DC1">
      <w:pPr>
        <w:pStyle w:val="ListParagraph"/>
        <w:numPr>
          <w:ilvl w:val="3"/>
          <w:numId w:val="39"/>
        </w:numPr>
        <w:spacing w:after="100"/>
        <w:ind w:left="1800"/>
        <w:contextualSpacing w:val="0"/>
        <w:rPr>
          <w:rFonts w:ascii="Arial" w:hAnsi="Arial" w:cs="Arial"/>
          <w:spacing w:val="-3"/>
          <w:sz w:val="24"/>
          <w:szCs w:val="24"/>
        </w:rPr>
      </w:pPr>
      <w:r w:rsidRPr="00180220">
        <w:rPr>
          <w:rFonts w:ascii="Arial" w:hAnsi="Arial" w:cs="Arial"/>
          <w:spacing w:val="-3"/>
          <w:sz w:val="24"/>
          <w:szCs w:val="24"/>
        </w:rPr>
        <w:t>The boilers shall be certified for Direct Vent / Sealed Combustion installations where the combustion air is supplied directly to the boiler through ductwork.</w:t>
      </w:r>
    </w:p>
    <w:p w14:paraId="29A3BC27" w14:textId="77777777" w:rsidR="008D5DC1" w:rsidRPr="00180220" w:rsidRDefault="008D5DC1" w:rsidP="008D5DC1">
      <w:pPr>
        <w:pStyle w:val="ListParagraph"/>
        <w:numPr>
          <w:ilvl w:val="3"/>
          <w:numId w:val="39"/>
        </w:numPr>
        <w:spacing w:after="100"/>
        <w:ind w:left="1800"/>
        <w:contextualSpacing w:val="0"/>
        <w:rPr>
          <w:rFonts w:ascii="Arial" w:hAnsi="Arial" w:cs="Arial"/>
          <w:spacing w:val="-3"/>
          <w:sz w:val="24"/>
          <w:szCs w:val="24"/>
        </w:rPr>
      </w:pPr>
      <w:r w:rsidRPr="00180220">
        <w:rPr>
          <w:rFonts w:ascii="Arial" w:hAnsi="Arial" w:cs="Arial"/>
          <w:spacing w:val="-3"/>
          <w:sz w:val="24"/>
          <w:szCs w:val="24"/>
        </w:rPr>
        <w:t xml:space="preserve">Install the </w:t>
      </w:r>
      <w:r w:rsidRPr="00180220">
        <w:rPr>
          <w:rFonts w:ascii="Arial" w:hAnsi="Arial" w:cs="Arial"/>
          <w:sz w:val="24"/>
          <w:szCs w:val="24"/>
        </w:rPr>
        <w:t>air inlet system in accordance with NFPA 54/ANSI Z223.1 (United States), or CAN/CSA B/149.1 (Canada) and per the manufacturer’s recommendations in the installation manual.</w:t>
      </w:r>
    </w:p>
    <w:p w14:paraId="0975FADD" w14:textId="77777777" w:rsidR="00937C40" w:rsidRPr="00180220" w:rsidRDefault="008D5DC1" w:rsidP="008D5DC1">
      <w:pPr>
        <w:pStyle w:val="ListParagraph"/>
        <w:numPr>
          <w:ilvl w:val="3"/>
          <w:numId w:val="39"/>
        </w:numPr>
        <w:ind w:left="1800"/>
        <w:contextualSpacing w:val="0"/>
        <w:rPr>
          <w:rFonts w:ascii="Arial" w:hAnsi="Arial" w:cs="Arial"/>
          <w:spacing w:val="-3"/>
          <w:sz w:val="24"/>
          <w:szCs w:val="24"/>
        </w:rPr>
      </w:pPr>
      <w:r w:rsidRPr="00180220">
        <w:rPr>
          <w:rFonts w:ascii="Arial" w:hAnsi="Arial" w:cs="Arial"/>
          <w:spacing w:val="-3"/>
          <w:sz w:val="24"/>
          <w:szCs w:val="24"/>
        </w:rPr>
        <w:t xml:space="preserve">All air inlet components shall comply with the requirements of </w:t>
      </w:r>
      <w:r w:rsidR="00937C40" w:rsidRPr="00180220">
        <w:rPr>
          <w:rFonts w:ascii="Arial" w:hAnsi="Arial" w:cs="Arial"/>
          <w:spacing w:val="-3"/>
          <w:sz w:val="24"/>
          <w:szCs w:val="24"/>
        </w:rPr>
        <w:t>Section 23 37 00 “Air Outlets and Inlets”</w:t>
      </w:r>
      <w:r w:rsidRPr="00180220">
        <w:rPr>
          <w:rFonts w:ascii="Arial" w:hAnsi="Arial" w:cs="Arial"/>
          <w:spacing w:val="-3"/>
          <w:sz w:val="24"/>
          <w:szCs w:val="24"/>
        </w:rPr>
        <w:t>.</w:t>
      </w:r>
    </w:p>
    <w:p w14:paraId="0E25A9D5" w14:textId="77777777" w:rsidR="0054600F" w:rsidRPr="00052705" w:rsidRDefault="0054600F" w:rsidP="008D5DC1">
      <w:pPr>
        <w:pStyle w:val="ListParagraph"/>
        <w:widowControl w:val="0"/>
        <w:numPr>
          <w:ilvl w:val="0"/>
          <w:numId w:val="39"/>
        </w:numPr>
        <w:tabs>
          <w:tab w:val="left" w:pos="-720"/>
          <w:tab w:val="left" w:pos="0"/>
        </w:tabs>
        <w:suppressAutoHyphens/>
        <w:spacing w:line="240" w:lineRule="auto"/>
        <w:contextualSpacing w:val="0"/>
        <w:rPr>
          <w:rFonts w:ascii="Arial" w:hAnsi="Arial" w:cs="Arial"/>
          <w:b/>
          <w:spacing w:val="-3"/>
          <w:sz w:val="24"/>
          <w:szCs w:val="24"/>
        </w:rPr>
      </w:pPr>
      <w:r w:rsidRPr="00052705">
        <w:rPr>
          <w:rFonts w:ascii="Arial" w:hAnsi="Arial" w:cs="Arial"/>
          <w:b/>
          <w:sz w:val="24"/>
          <w:szCs w:val="24"/>
        </w:rPr>
        <w:t>E</w:t>
      </w:r>
      <w:r w:rsidR="008D5DC1" w:rsidRPr="00052705">
        <w:rPr>
          <w:rFonts w:ascii="Arial" w:hAnsi="Arial" w:cs="Arial"/>
          <w:b/>
          <w:sz w:val="24"/>
          <w:szCs w:val="24"/>
        </w:rPr>
        <w:t>LECTRICAL</w:t>
      </w:r>
    </w:p>
    <w:p w14:paraId="55F11709" w14:textId="77777777" w:rsidR="00AD6CC5" w:rsidRPr="00180220" w:rsidRDefault="00AD6CC5" w:rsidP="00B34843">
      <w:pPr>
        <w:pStyle w:val="ListParagraph"/>
        <w:widowControl w:val="0"/>
        <w:numPr>
          <w:ilvl w:val="3"/>
          <w:numId w:val="42"/>
        </w:numPr>
        <w:tabs>
          <w:tab w:val="left" w:pos="-720"/>
        </w:tabs>
        <w:suppressAutoHyphens/>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Install an external disconnect and overload protection for each boiler in accordance with the requirements of NFPA 70.</w:t>
      </w:r>
    </w:p>
    <w:p w14:paraId="270A5E38" w14:textId="07BD4571" w:rsidR="00052705" w:rsidRDefault="00052705" w:rsidP="003F302D">
      <w:pPr>
        <w:pStyle w:val="ListParagraph"/>
        <w:widowControl w:val="0"/>
        <w:numPr>
          <w:ilvl w:val="3"/>
          <w:numId w:val="42"/>
        </w:numPr>
        <w:tabs>
          <w:tab w:val="left" w:pos="-720"/>
        </w:tabs>
        <w:suppressAutoHyphens/>
        <w:spacing w:line="240" w:lineRule="auto"/>
        <w:ind w:left="1800"/>
        <w:contextualSpacing w:val="0"/>
        <w:rPr>
          <w:rFonts w:ascii="Arial" w:hAnsi="Arial" w:cs="Arial"/>
          <w:spacing w:val="-3"/>
          <w:sz w:val="24"/>
          <w:szCs w:val="24"/>
        </w:rPr>
      </w:pPr>
      <w:r>
        <w:rPr>
          <w:rFonts w:ascii="Arial" w:hAnsi="Arial" w:cs="Arial"/>
          <w:spacing w:val="-3"/>
          <w:sz w:val="24"/>
          <w:szCs w:val="24"/>
        </w:rPr>
        <w:t>The voltage requirements for each boiler model is described below:</w:t>
      </w:r>
    </w:p>
    <w:p w14:paraId="53CD5832" w14:textId="74F3D757" w:rsidR="00052705" w:rsidRDefault="00052705" w:rsidP="00864EF6">
      <w:pPr>
        <w:pStyle w:val="ListParagraph"/>
        <w:widowControl w:val="0"/>
        <w:numPr>
          <w:ilvl w:val="4"/>
          <w:numId w:val="42"/>
        </w:numPr>
        <w:tabs>
          <w:tab w:val="left" w:pos="-720"/>
        </w:tabs>
        <w:suppressAutoHyphens/>
        <w:spacing w:line="240" w:lineRule="auto"/>
        <w:ind w:left="2520"/>
        <w:contextualSpacing w:val="0"/>
        <w:rPr>
          <w:rFonts w:ascii="Arial" w:hAnsi="Arial" w:cs="Arial"/>
          <w:spacing w:val="-3"/>
          <w:sz w:val="24"/>
          <w:szCs w:val="24"/>
        </w:rPr>
      </w:pPr>
      <w:r>
        <w:rPr>
          <w:rFonts w:ascii="Arial" w:hAnsi="Arial" w:cs="Arial"/>
          <w:b/>
          <w:spacing w:val="-3"/>
          <w:sz w:val="24"/>
          <w:szCs w:val="24"/>
        </w:rPr>
        <w:t>(SONIC SC-1500 &amp; SC-2000 Only</w:t>
      </w:r>
      <w:r w:rsidRPr="002B07DE">
        <w:rPr>
          <w:rFonts w:ascii="Arial" w:hAnsi="Arial" w:cs="Arial"/>
          <w:b/>
          <w:spacing w:val="-3"/>
          <w:sz w:val="24"/>
          <w:szCs w:val="24"/>
        </w:rPr>
        <w:t>)</w:t>
      </w:r>
      <w:r>
        <w:rPr>
          <w:rFonts w:ascii="Arial" w:hAnsi="Arial" w:cs="Arial"/>
          <w:spacing w:val="-3"/>
          <w:sz w:val="24"/>
          <w:szCs w:val="24"/>
        </w:rPr>
        <w:t xml:space="preserve">  The boilers shall be configured for 208-240VAC, Single Phase (w/ Neutral), 60Hz.</w:t>
      </w:r>
    </w:p>
    <w:p w14:paraId="32BC0750" w14:textId="29BEFCED" w:rsidR="00052705" w:rsidRDefault="00052705" w:rsidP="00864EF6">
      <w:pPr>
        <w:pStyle w:val="ListParagraph"/>
        <w:widowControl w:val="0"/>
        <w:numPr>
          <w:ilvl w:val="4"/>
          <w:numId w:val="42"/>
        </w:numPr>
        <w:tabs>
          <w:tab w:val="left" w:pos="-720"/>
        </w:tabs>
        <w:suppressAutoHyphens/>
        <w:spacing w:line="240" w:lineRule="auto"/>
        <w:ind w:left="2520"/>
        <w:contextualSpacing w:val="0"/>
        <w:rPr>
          <w:rFonts w:ascii="Arial" w:hAnsi="Arial" w:cs="Arial"/>
          <w:spacing w:val="-3"/>
          <w:sz w:val="24"/>
          <w:szCs w:val="24"/>
        </w:rPr>
      </w:pPr>
      <w:r>
        <w:rPr>
          <w:rFonts w:ascii="Arial" w:hAnsi="Arial" w:cs="Arial"/>
          <w:b/>
          <w:spacing w:val="-3"/>
          <w:sz w:val="24"/>
          <w:szCs w:val="24"/>
        </w:rPr>
        <w:t>(SONIC SC-3000 &amp; SC-4000 Only)</w:t>
      </w:r>
      <w:r>
        <w:rPr>
          <w:rFonts w:ascii="Arial" w:hAnsi="Arial" w:cs="Arial"/>
          <w:spacing w:val="-3"/>
          <w:sz w:val="24"/>
          <w:szCs w:val="24"/>
        </w:rPr>
        <w:t xml:space="preserve">  The boilers shall be configured for either 208-240VAC, Three Phase, 60 Hz </w:t>
      </w:r>
      <w:r>
        <w:rPr>
          <w:rFonts w:ascii="Arial" w:hAnsi="Arial" w:cs="Arial"/>
          <w:b/>
          <w:spacing w:val="-3"/>
          <w:sz w:val="24"/>
          <w:szCs w:val="24"/>
        </w:rPr>
        <w:t xml:space="preserve">–or– </w:t>
      </w:r>
      <w:r>
        <w:rPr>
          <w:rFonts w:ascii="Arial" w:hAnsi="Arial" w:cs="Arial"/>
          <w:spacing w:val="-3"/>
          <w:sz w:val="24"/>
          <w:szCs w:val="24"/>
        </w:rPr>
        <w:t>440-480VAC, Three Phase, 60 Hz.</w:t>
      </w:r>
    </w:p>
    <w:p w14:paraId="58C86339" w14:textId="0378CE68" w:rsidR="003F302D" w:rsidRPr="00180220" w:rsidRDefault="00052705" w:rsidP="003F302D">
      <w:pPr>
        <w:pStyle w:val="ListParagraph"/>
        <w:widowControl w:val="0"/>
        <w:numPr>
          <w:ilvl w:val="3"/>
          <w:numId w:val="42"/>
        </w:numPr>
        <w:tabs>
          <w:tab w:val="left" w:pos="-720"/>
        </w:tabs>
        <w:suppressAutoHyphens/>
        <w:spacing w:line="240" w:lineRule="auto"/>
        <w:ind w:left="1800"/>
        <w:contextualSpacing w:val="0"/>
        <w:rPr>
          <w:rFonts w:ascii="Arial" w:hAnsi="Arial" w:cs="Arial"/>
          <w:spacing w:val="-3"/>
          <w:sz w:val="24"/>
          <w:szCs w:val="24"/>
        </w:rPr>
      </w:pPr>
      <w:r>
        <w:rPr>
          <w:rFonts w:ascii="Arial" w:hAnsi="Arial" w:cs="Arial"/>
          <w:spacing w:val="-3"/>
          <w:sz w:val="24"/>
          <w:szCs w:val="24"/>
        </w:rPr>
        <w:t>The amperage requirements for each boiler is described in the table below:</w:t>
      </w:r>
    </w:p>
    <w:p w14:paraId="616EDBEA" w14:textId="77777777" w:rsidR="003F302D" w:rsidRPr="00180220" w:rsidRDefault="003F302D" w:rsidP="003F302D">
      <w:pPr>
        <w:pStyle w:val="ListParagraph"/>
        <w:widowControl w:val="0"/>
        <w:tabs>
          <w:tab w:val="left" w:pos="-720"/>
        </w:tabs>
        <w:suppressAutoHyphens/>
        <w:spacing w:line="240" w:lineRule="auto"/>
        <w:ind w:left="3240"/>
        <w:contextualSpacing w:val="0"/>
        <w:rPr>
          <w:rFonts w:ascii="Arial" w:hAnsi="Arial" w:cs="Arial"/>
          <w:spacing w:val="-3"/>
          <w:sz w:val="24"/>
          <w:szCs w:val="24"/>
        </w:rPr>
      </w:pPr>
    </w:p>
    <w:tbl>
      <w:tblPr>
        <w:tblStyle w:val="TableGrid"/>
        <w:tblpPr w:leftFromText="180" w:rightFromText="180" w:vertAnchor="text" w:horzAnchor="margin" w:tblpXSpec="center" w:tblpY="-437"/>
        <w:tblW w:w="6173" w:type="dxa"/>
        <w:tblLayout w:type="fixed"/>
        <w:tblLook w:val="04A0" w:firstRow="1" w:lastRow="0" w:firstColumn="1" w:lastColumn="0" w:noHBand="0" w:noVBand="1"/>
      </w:tblPr>
      <w:tblGrid>
        <w:gridCol w:w="1705"/>
        <w:gridCol w:w="1117"/>
        <w:gridCol w:w="1117"/>
        <w:gridCol w:w="1117"/>
        <w:gridCol w:w="1117"/>
      </w:tblGrid>
      <w:tr w:rsidR="00052705" w:rsidRPr="00052705" w14:paraId="12CAFD5A" w14:textId="77777777" w:rsidTr="00052705">
        <w:tc>
          <w:tcPr>
            <w:tcW w:w="1705" w:type="dxa"/>
            <w:shd w:val="clear" w:color="auto" w:fill="F2F2F2"/>
            <w:vAlign w:val="center"/>
          </w:tcPr>
          <w:p w14:paraId="68E1F638" w14:textId="77777777" w:rsidR="00052705" w:rsidRPr="00052705" w:rsidRDefault="00052705" w:rsidP="00052705">
            <w:pPr>
              <w:spacing w:before="60" w:after="60"/>
              <w:jc w:val="center"/>
              <w:rPr>
                <w:rFonts w:ascii="Arial" w:hAnsi="Arial" w:cs="Arial"/>
                <w:b/>
                <w:sz w:val="20"/>
                <w:szCs w:val="20"/>
              </w:rPr>
            </w:pPr>
          </w:p>
        </w:tc>
        <w:tc>
          <w:tcPr>
            <w:tcW w:w="1117" w:type="dxa"/>
            <w:shd w:val="clear" w:color="auto" w:fill="F2F2F2"/>
            <w:vAlign w:val="center"/>
          </w:tcPr>
          <w:p w14:paraId="3FAFB2A9" w14:textId="156BFAAD"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SC-1500</w:t>
            </w:r>
          </w:p>
        </w:tc>
        <w:tc>
          <w:tcPr>
            <w:tcW w:w="1117" w:type="dxa"/>
            <w:shd w:val="clear" w:color="auto" w:fill="F2F2F2"/>
            <w:vAlign w:val="center"/>
          </w:tcPr>
          <w:p w14:paraId="72B4EE1B" w14:textId="293484EF"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SC-2000</w:t>
            </w:r>
          </w:p>
        </w:tc>
        <w:tc>
          <w:tcPr>
            <w:tcW w:w="1117" w:type="dxa"/>
            <w:shd w:val="clear" w:color="auto" w:fill="F2F2F2"/>
            <w:vAlign w:val="center"/>
          </w:tcPr>
          <w:p w14:paraId="4DA7A93C" w14:textId="5EDC893B"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SC-3000</w:t>
            </w:r>
          </w:p>
        </w:tc>
        <w:tc>
          <w:tcPr>
            <w:tcW w:w="1117" w:type="dxa"/>
            <w:shd w:val="clear" w:color="auto" w:fill="F2F2F2"/>
            <w:vAlign w:val="center"/>
          </w:tcPr>
          <w:p w14:paraId="5265E1F3" w14:textId="1B4D8AEF"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SC-4000</w:t>
            </w:r>
          </w:p>
        </w:tc>
      </w:tr>
      <w:tr w:rsidR="00052705" w:rsidRPr="00052705" w14:paraId="3177F155" w14:textId="77777777" w:rsidTr="00052705">
        <w:tc>
          <w:tcPr>
            <w:tcW w:w="1705" w:type="dxa"/>
            <w:vAlign w:val="center"/>
          </w:tcPr>
          <w:p w14:paraId="10661CC5" w14:textId="77777777"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Internal Overload Protection</w:t>
            </w:r>
          </w:p>
        </w:tc>
        <w:tc>
          <w:tcPr>
            <w:tcW w:w="1117" w:type="dxa"/>
            <w:vAlign w:val="center"/>
          </w:tcPr>
          <w:p w14:paraId="386A7873" w14:textId="44454BCE" w:rsidR="00052705" w:rsidRPr="00052705" w:rsidRDefault="00052705" w:rsidP="00052705">
            <w:pPr>
              <w:spacing w:before="60" w:after="60"/>
              <w:jc w:val="center"/>
              <w:rPr>
                <w:rFonts w:ascii="Arial" w:hAnsi="Arial" w:cs="Arial"/>
                <w:sz w:val="20"/>
                <w:szCs w:val="20"/>
              </w:rPr>
            </w:pPr>
            <w:r w:rsidRPr="00052705">
              <w:rPr>
                <w:rFonts w:ascii="Arial" w:hAnsi="Arial" w:cs="Arial"/>
                <w:sz w:val="20"/>
                <w:szCs w:val="20"/>
              </w:rPr>
              <w:t>10 Amps</w:t>
            </w:r>
          </w:p>
        </w:tc>
        <w:tc>
          <w:tcPr>
            <w:tcW w:w="1117" w:type="dxa"/>
            <w:vAlign w:val="center"/>
          </w:tcPr>
          <w:p w14:paraId="2B41DC11" w14:textId="6A7C7757" w:rsidR="00052705" w:rsidRPr="00052705" w:rsidRDefault="00052705" w:rsidP="00052705">
            <w:pPr>
              <w:spacing w:before="60" w:after="60"/>
              <w:jc w:val="center"/>
              <w:rPr>
                <w:rFonts w:ascii="Arial" w:hAnsi="Arial" w:cs="Arial"/>
                <w:sz w:val="20"/>
                <w:szCs w:val="20"/>
              </w:rPr>
            </w:pPr>
            <w:r w:rsidRPr="00052705">
              <w:rPr>
                <w:rFonts w:ascii="Arial" w:hAnsi="Arial" w:cs="Arial"/>
                <w:sz w:val="20"/>
                <w:szCs w:val="20"/>
              </w:rPr>
              <w:t>10 Amps</w:t>
            </w:r>
          </w:p>
        </w:tc>
        <w:tc>
          <w:tcPr>
            <w:tcW w:w="1117" w:type="dxa"/>
            <w:vAlign w:val="center"/>
          </w:tcPr>
          <w:p w14:paraId="06673667" w14:textId="43FB4329" w:rsidR="00052705" w:rsidRPr="00052705" w:rsidRDefault="00052705" w:rsidP="00052705">
            <w:pPr>
              <w:spacing w:before="60" w:after="60"/>
              <w:jc w:val="center"/>
              <w:rPr>
                <w:rFonts w:ascii="Arial" w:hAnsi="Arial" w:cs="Arial"/>
                <w:sz w:val="20"/>
                <w:szCs w:val="20"/>
              </w:rPr>
            </w:pPr>
            <w:r w:rsidRPr="00052705">
              <w:rPr>
                <w:rFonts w:ascii="Arial" w:hAnsi="Arial" w:cs="Arial"/>
                <w:sz w:val="20"/>
                <w:szCs w:val="20"/>
              </w:rPr>
              <w:t>20 Amps</w:t>
            </w:r>
          </w:p>
        </w:tc>
        <w:tc>
          <w:tcPr>
            <w:tcW w:w="1117" w:type="dxa"/>
            <w:vAlign w:val="center"/>
          </w:tcPr>
          <w:p w14:paraId="679BA72C" w14:textId="341435F8" w:rsidR="00052705" w:rsidRPr="00052705" w:rsidRDefault="00052705" w:rsidP="00052705">
            <w:pPr>
              <w:spacing w:before="60" w:after="60"/>
              <w:jc w:val="center"/>
              <w:rPr>
                <w:rFonts w:ascii="Arial" w:hAnsi="Arial" w:cs="Arial"/>
                <w:sz w:val="20"/>
                <w:szCs w:val="20"/>
              </w:rPr>
            </w:pPr>
            <w:r w:rsidRPr="00052705">
              <w:rPr>
                <w:rFonts w:ascii="Arial" w:hAnsi="Arial" w:cs="Arial"/>
                <w:sz w:val="20"/>
                <w:szCs w:val="20"/>
              </w:rPr>
              <w:t>20 Amps</w:t>
            </w:r>
          </w:p>
        </w:tc>
      </w:tr>
      <w:tr w:rsidR="00052705" w:rsidRPr="00052705" w14:paraId="4A0515FB" w14:textId="77777777" w:rsidTr="00052705">
        <w:tc>
          <w:tcPr>
            <w:tcW w:w="1705" w:type="dxa"/>
            <w:vAlign w:val="center"/>
          </w:tcPr>
          <w:p w14:paraId="61721E3F" w14:textId="77777777"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Recommended Circuit Capacity</w:t>
            </w:r>
          </w:p>
        </w:tc>
        <w:tc>
          <w:tcPr>
            <w:tcW w:w="1117" w:type="dxa"/>
            <w:vAlign w:val="center"/>
          </w:tcPr>
          <w:p w14:paraId="71FF44F4" w14:textId="1EF539DA" w:rsidR="00052705" w:rsidRPr="00052705" w:rsidRDefault="00052705" w:rsidP="00052705">
            <w:pPr>
              <w:spacing w:before="60" w:after="60"/>
              <w:jc w:val="center"/>
              <w:rPr>
                <w:rFonts w:ascii="Arial" w:hAnsi="Arial" w:cs="Arial"/>
                <w:sz w:val="20"/>
                <w:szCs w:val="20"/>
              </w:rPr>
            </w:pPr>
            <w:r w:rsidRPr="00052705">
              <w:rPr>
                <w:rFonts w:ascii="Arial" w:hAnsi="Arial" w:cs="Arial"/>
                <w:sz w:val="20"/>
                <w:szCs w:val="20"/>
              </w:rPr>
              <w:t>15 Amps</w:t>
            </w:r>
          </w:p>
        </w:tc>
        <w:tc>
          <w:tcPr>
            <w:tcW w:w="1117" w:type="dxa"/>
            <w:vAlign w:val="center"/>
          </w:tcPr>
          <w:p w14:paraId="6FBDB9B9" w14:textId="194C4DB8" w:rsidR="00052705" w:rsidRPr="00052705" w:rsidRDefault="00052705" w:rsidP="00052705">
            <w:pPr>
              <w:spacing w:before="60" w:after="60"/>
              <w:jc w:val="center"/>
              <w:rPr>
                <w:rFonts w:ascii="Arial" w:hAnsi="Arial" w:cs="Arial"/>
                <w:sz w:val="20"/>
                <w:szCs w:val="20"/>
              </w:rPr>
            </w:pPr>
            <w:r w:rsidRPr="00052705">
              <w:rPr>
                <w:rFonts w:ascii="Arial" w:hAnsi="Arial" w:cs="Arial"/>
                <w:sz w:val="20"/>
                <w:szCs w:val="20"/>
              </w:rPr>
              <w:t>15 Amps</w:t>
            </w:r>
          </w:p>
        </w:tc>
        <w:tc>
          <w:tcPr>
            <w:tcW w:w="1117" w:type="dxa"/>
            <w:vAlign w:val="center"/>
          </w:tcPr>
          <w:p w14:paraId="22C2E0BD" w14:textId="1F4E4CCF" w:rsidR="00052705" w:rsidRPr="00052705" w:rsidRDefault="00052705" w:rsidP="00052705">
            <w:pPr>
              <w:spacing w:before="60" w:after="60"/>
              <w:jc w:val="center"/>
              <w:rPr>
                <w:rFonts w:ascii="Arial" w:hAnsi="Arial" w:cs="Arial"/>
                <w:sz w:val="20"/>
                <w:szCs w:val="20"/>
              </w:rPr>
            </w:pPr>
            <w:r w:rsidRPr="00052705">
              <w:rPr>
                <w:rFonts w:ascii="Arial" w:hAnsi="Arial" w:cs="Arial"/>
                <w:sz w:val="20"/>
                <w:szCs w:val="20"/>
              </w:rPr>
              <w:t>20 Amps</w:t>
            </w:r>
          </w:p>
        </w:tc>
        <w:tc>
          <w:tcPr>
            <w:tcW w:w="1117" w:type="dxa"/>
            <w:vAlign w:val="center"/>
          </w:tcPr>
          <w:p w14:paraId="69053E52" w14:textId="409EAF96" w:rsidR="00052705" w:rsidRPr="00052705" w:rsidRDefault="00052705" w:rsidP="00052705">
            <w:pPr>
              <w:spacing w:before="60" w:after="60"/>
              <w:jc w:val="center"/>
              <w:rPr>
                <w:rFonts w:ascii="Arial" w:hAnsi="Arial" w:cs="Arial"/>
                <w:sz w:val="20"/>
                <w:szCs w:val="20"/>
              </w:rPr>
            </w:pPr>
            <w:r w:rsidRPr="00052705">
              <w:rPr>
                <w:rFonts w:ascii="Arial" w:hAnsi="Arial" w:cs="Arial"/>
                <w:sz w:val="20"/>
                <w:szCs w:val="20"/>
              </w:rPr>
              <w:t>20 Amps</w:t>
            </w:r>
          </w:p>
        </w:tc>
      </w:tr>
    </w:tbl>
    <w:p w14:paraId="6C748744" w14:textId="77777777" w:rsidR="00CB6B89" w:rsidRDefault="00CB6B89" w:rsidP="00CE37C3">
      <w:pPr>
        <w:pStyle w:val="ListParagraph"/>
        <w:widowControl w:val="0"/>
        <w:tabs>
          <w:tab w:val="left" w:pos="-720"/>
        </w:tabs>
        <w:suppressAutoHyphens/>
        <w:spacing w:line="240" w:lineRule="auto"/>
        <w:ind w:left="3240"/>
        <w:contextualSpacing w:val="0"/>
        <w:rPr>
          <w:rFonts w:ascii="Arial" w:hAnsi="Arial" w:cs="Arial"/>
          <w:spacing w:val="-3"/>
          <w:sz w:val="24"/>
          <w:szCs w:val="24"/>
          <w:highlight w:val="yellow"/>
        </w:rPr>
      </w:pPr>
    </w:p>
    <w:sectPr w:rsidR="00CB6B89" w:rsidSect="00115A9D">
      <w:footerReference w:type="default" r:id="rId8"/>
      <w:pgSz w:w="12240" w:h="15840"/>
      <w:pgMar w:top="1354" w:right="1080" w:bottom="1267"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87EEA" w14:textId="77777777" w:rsidR="0097622E" w:rsidRDefault="0097622E" w:rsidP="000E1891">
      <w:pPr>
        <w:spacing w:after="0" w:line="240" w:lineRule="auto"/>
      </w:pPr>
      <w:r>
        <w:separator/>
      </w:r>
    </w:p>
  </w:endnote>
  <w:endnote w:type="continuationSeparator" w:id="0">
    <w:p w14:paraId="446C9751" w14:textId="77777777" w:rsidR="0097622E" w:rsidRDefault="0097622E" w:rsidP="000E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03701" w14:textId="77777777" w:rsidR="000C14FC" w:rsidRDefault="00E47010" w:rsidP="000E1891">
    <w:pPr>
      <w:pStyle w:val="Footer"/>
      <w:jc w:val="center"/>
    </w:pPr>
    <w:r>
      <w:t>SONIC</w:t>
    </w:r>
    <w:r w:rsidR="00EC55DD">
      <w:t xml:space="preserve"> Boilers</w:t>
    </w:r>
    <w:r w:rsidR="000C14FC">
      <w:tab/>
      <w:t xml:space="preserve">Page </w:t>
    </w:r>
    <w:r w:rsidR="000C14FC">
      <w:fldChar w:fldCharType="begin"/>
    </w:r>
    <w:r w:rsidR="000C14FC">
      <w:instrText xml:space="preserve"> PAGE   \* MERGEFORMAT </w:instrText>
    </w:r>
    <w:r w:rsidR="000C14FC">
      <w:fldChar w:fldCharType="separate"/>
    </w:r>
    <w:r w:rsidR="008438A3">
      <w:rPr>
        <w:noProof/>
      </w:rPr>
      <w:t>14</w:t>
    </w:r>
    <w:r w:rsidR="000C14FC">
      <w:rPr>
        <w:noProof/>
      </w:rPr>
      <w:fldChar w:fldCharType="end"/>
    </w:r>
    <w:r w:rsidR="000C14FC">
      <w:tab/>
    </w:r>
    <w:r w:rsidR="0025235D">
      <w:t xml:space="preserve">Section </w:t>
    </w:r>
    <w:r w:rsidR="000C14FC">
      <w:t xml:space="preserve">23 52 </w:t>
    </w:r>
    <w:r>
      <w:t>16</w:t>
    </w:r>
    <w:r w:rsidR="000C14FC">
      <w:t>.</w:t>
    </w:r>
    <w:r>
      <w:t>13</w:t>
    </w:r>
  </w:p>
  <w:p w14:paraId="53CB0B9C" w14:textId="77777777" w:rsidR="000C14FC" w:rsidRDefault="000C1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F7CC0" w14:textId="77777777" w:rsidR="0097622E" w:rsidRDefault="0097622E" w:rsidP="000E1891">
      <w:pPr>
        <w:spacing w:after="0" w:line="240" w:lineRule="auto"/>
      </w:pPr>
      <w:r>
        <w:separator/>
      </w:r>
    </w:p>
  </w:footnote>
  <w:footnote w:type="continuationSeparator" w:id="0">
    <w:p w14:paraId="4C4B6F46" w14:textId="77777777" w:rsidR="0097622E" w:rsidRDefault="0097622E" w:rsidP="000E18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5E73"/>
    <w:multiLevelType w:val="hybridMultilevel"/>
    <w:tmpl w:val="3DB0E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17F7"/>
    <w:multiLevelType w:val="multilevel"/>
    <w:tmpl w:val="2652A49C"/>
    <w:styleLink w:val="Style1"/>
    <w:lvl w:ilvl="0">
      <w:start w:val="1"/>
      <w:numFmt w:val="none"/>
      <w:lvlText w:val="3.0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04863E9A"/>
    <w:multiLevelType w:val="hybridMultilevel"/>
    <w:tmpl w:val="A4C6BAA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54437FA"/>
    <w:multiLevelType w:val="hybridMultilevel"/>
    <w:tmpl w:val="6F2EB8F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56E092E"/>
    <w:multiLevelType w:val="hybridMultilevel"/>
    <w:tmpl w:val="D94E1438"/>
    <w:lvl w:ilvl="0" w:tplc="4AE0D730">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5F42219"/>
    <w:multiLevelType w:val="hybridMultilevel"/>
    <w:tmpl w:val="4198B9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FEAC3F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875B2"/>
    <w:multiLevelType w:val="hybridMultilevel"/>
    <w:tmpl w:val="6C0220E6"/>
    <w:lvl w:ilvl="0" w:tplc="002AC4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EE2D5F"/>
    <w:multiLevelType w:val="hybridMultilevel"/>
    <w:tmpl w:val="9A206C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F3E56"/>
    <w:multiLevelType w:val="hybridMultilevel"/>
    <w:tmpl w:val="741010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546434"/>
    <w:multiLevelType w:val="multilevel"/>
    <w:tmpl w:val="F43C625A"/>
    <w:lvl w:ilvl="0">
      <w:start w:val="1"/>
      <w:numFmt w:val="decimal"/>
      <w:lvlText w:val="1.0%1."/>
      <w:lvlJc w:val="left"/>
      <w:pPr>
        <w:tabs>
          <w:tab w:val="num" w:pos="720"/>
        </w:tabs>
        <w:ind w:left="720" w:hanging="720"/>
      </w:pPr>
    </w:lvl>
    <w:lvl w:ilvl="1">
      <w:start w:val="1"/>
      <w:numFmt w:val="upperLetter"/>
      <w:lvlText w:val="%2."/>
      <w:lvlJc w:val="left"/>
      <w:pPr>
        <w:tabs>
          <w:tab w:val="num" w:pos="1530"/>
        </w:tabs>
        <w:ind w:left="153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 w15:restartNumberingAfterBreak="0">
    <w:nsid w:val="155D390F"/>
    <w:multiLevelType w:val="hybridMultilevel"/>
    <w:tmpl w:val="AA7840CA"/>
    <w:lvl w:ilvl="0" w:tplc="F13AEE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0D022">
      <w:start w:val="1"/>
      <w:numFmt w:val="lowerLetter"/>
      <w:lvlText w:val="%4)"/>
      <w:lvlJc w:val="left"/>
      <w:pPr>
        <w:ind w:left="2880" w:hanging="360"/>
      </w:pPr>
      <w:rPr>
        <w:rFonts w:hint="default"/>
      </w:rPr>
    </w:lvl>
    <w:lvl w:ilvl="4" w:tplc="CF6C21DA">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430D9"/>
    <w:multiLevelType w:val="hybridMultilevel"/>
    <w:tmpl w:val="8022FB1E"/>
    <w:lvl w:ilvl="0" w:tplc="04090015">
      <w:start w:val="1"/>
      <w:numFmt w:val="upperLetter"/>
      <w:lvlText w:val="%1."/>
      <w:lvlJc w:val="left"/>
      <w:pPr>
        <w:ind w:left="720" w:hanging="360"/>
      </w:pPr>
    </w:lvl>
    <w:lvl w:ilvl="1" w:tplc="793C9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43D2F"/>
    <w:multiLevelType w:val="hybridMultilevel"/>
    <w:tmpl w:val="B5203616"/>
    <w:lvl w:ilvl="0" w:tplc="7FE4C2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6435B6"/>
    <w:multiLevelType w:val="hybridMultilevel"/>
    <w:tmpl w:val="887C6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557F9"/>
    <w:multiLevelType w:val="hybridMultilevel"/>
    <w:tmpl w:val="86DC051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24C54212"/>
    <w:multiLevelType w:val="hybridMultilevel"/>
    <w:tmpl w:val="BE66E2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6722F"/>
    <w:multiLevelType w:val="hybridMultilevel"/>
    <w:tmpl w:val="92961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4D7160"/>
    <w:multiLevelType w:val="hybridMultilevel"/>
    <w:tmpl w:val="A29EF15C"/>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327E4390"/>
    <w:multiLevelType w:val="multilevel"/>
    <w:tmpl w:val="31AE539A"/>
    <w:lvl w:ilvl="0">
      <w:start w:val="1"/>
      <w:numFmt w:val="decimal"/>
      <w:lvlText w:val="%1."/>
      <w:lvlJc w:val="left"/>
      <w:pPr>
        <w:tabs>
          <w:tab w:val="num" w:pos="720"/>
        </w:tabs>
        <w:ind w:left="720" w:hanging="720"/>
      </w:pPr>
      <w:rPr>
        <w:rFonts w:ascii="Arial" w:eastAsiaTheme="minorHAnsi" w:hAnsi="Arial" w:cs="Arial"/>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9" w15:restartNumberingAfterBreak="0">
    <w:nsid w:val="351B7F5F"/>
    <w:multiLevelType w:val="hybridMultilevel"/>
    <w:tmpl w:val="573649C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3794768F"/>
    <w:multiLevelType w:val="hybridMultilevel"/>
    <w:tmpl w:val="5B68316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7A03290"/>
    <w:multiLevelType w:val="hybridMultilevel"/>
    <w:tmpl w:val="59EAF4E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A2343960">
      <w:start w:val="1"/>
      <w:numFmt w:val="decimal"/>
      <w:lvlText w:val="%4."/>
      <w:lvlJc w:val="left"/>
      <w:pPr>
        <w:ind w:left="4320" w:hanging="360"/>
      </w:pPr>
      <w:rPr>
        <w:color w:val="auto"/>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90A04BB"/>
    <w:multiLevelType w:val="hybridMultilevel"/>
    <w:tmpl w:val="5C9AF5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2673B6"/>
    <w:multiLevelType w:val="hybridMultilevel"/>
    <w:tmpl w:val="A31AC33C"/>
    <w:lvl w:ilvl="0" w:tplc="524699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CA20BD"/>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3AE8039B"/>
    <w:multiLevelType w:val="hybridMultilevel"/>
    <w:tmpl w:val="88B8950A"/>
    <w:lvl w:ilvl="0" w:tplc="00F295D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36141C"/>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3EBA2F9D"/>
    <w:multiLevelType w:val="hybridMultilevel"/>
    <w:tmpl w:val="8C7E23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F6B3B79"/>
    <w:multiLevelType w:val="hybridMultilevel"/>
    <w:tmpl w:val="B1080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279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D00615"/>
    <w:multiLevelType w:val="hybridMultilevel"/>
    <w:tmpl w:val="0A40A2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41A5BF3"/>
    <w:multiLevelType w:val="multilevel"/>
    <w:tmpl w:val="9B269DA4"/>
    <w:lvl w:ilvl="0">
      <w:start w:val="1"/>
      <w:numFmt w:val="upperLetter"/>
      <w:lvlText w:val="%1........9"/>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rPr>
    </w:lvl>
  </w:abstractNum>
  <w:abstractNum w:abstractNumId="31" w15:restartNumberingAfterBreak="0">
    <w:nsid w:val="455B6789"/>
    <w:multiLevelType w:val="hybridMultilevel"/>
    <w:tmpl w:val="5B509A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469C107A"/>
    <w:multiLevelType w:val="hybridMultilevel"/>
    <w:tmpl w:val="9C7608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4C6312"/>
    <w:multiLevelType w:val="hybridMultilevel"/>
    <w:tmpl w:val="E4A057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87B69A2"/>
    <w:multiLevelType w:val="hybridMultilevel"/>
    <w:tmpl w:val="99BE8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A0310A"/>
    <w:multiLevelType w:val="hybridMultilevel"/>
    <w:tmpl w:val="0EB0D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B4080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7" w15:restartNumberingAfterBreak="0">
    <w:nsid w:val="566E700D"/>
    <w:multiLevelType w:val="multilevel"/>
    <w:tmpl w:val="F43C625A"/>
    <w:lvl w:ilvl="0">
      <w:start w:val="1"/>
      <w:numFmt w:val="decimal"/>
      <w:lvlText w:val="1.0%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8" w15:restartNumberingAfterBreak="0">
    <w:nsid w:val="5886682B"/>
    <w:multiLevelType w:val="multilevel"/>
    <w:tmpl w:val="F43C625A"/>
    <w:lvl w:ilvl="0">
      <w:start w:val="1"/>
      <w:numFmt w:val="decimal"/>
      <w:lvlText w:val="1.0%1."/>
      <w:lvlJc w:val="left"/>
      <w:pPr>
        <w:tabs>
          <w:tab w:val="num" w:pos="720"/>
        </w:tabs>
        <w:ind w:left="720" w:hanging="720"/>
      </w:pPr>
    </w:lvl>
    <w:lvl w:ilvl="1">
      <w:start w:val="1"/>
      <w:numFmt w:val="upperLetter"/>
      <w:lvlText w:val="%2."/>
      <w:lvlJc w:val="left"/>
      <w:pPr>
        <w:tabs>
          <w:tab w:val="num" w:pos="1530"/>
        </w:tabs>
        <w:ind w:left="153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9" w15:restartNumberingAfterBreak="0">
    <w:nsid w:val="593A4988"/>
    <w:multiLevelType w:val="hybridMultilevel"/>
    <w:tmpl w:val="480EB1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5D41538F"/>
    <w:multiLevelType w:val="hybridMultilevel"/>
    <w:tmpl w:val="D92E3C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BD46E2C"/>
    <w:multiLevelType w:val="hybridMultilevel"/>
    <w:tmpl w:val="DA4AC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D93713"/>
    <w:multiLevelType w:val="hybridMultilevel"/>
    <w:tmpl w:val="33A823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6D9D6D3A"/>
    <w:multiLevelType w:val="hybridMultilevel"/>
    <w:tmpl w:val="36CC94D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4" w15:restartNumberingAfterBreak="0">
    <w:nsid w:val="6EDB139C"/>
    <w:multiLevelType w:val="hybridMultilevel"/>
    <w:tmpl w:val="1CE28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7AF4330"/>
    <w:multiLevelType w:val="hybridMultilevel"/>
    <w:tmpl w:val="B0E01E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7BB113A5"/>
    <w:multiLevelType w:val="hybridMultilevel"/>
    <w:tmpl w:val="A9D2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A6F80"/>
    <w:multiLevelType w:val="hybridMultilevel"/>
    <w:tmpl w:val="86D418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F650D1A"/>
    <w:multiLevelType w:val="hybridMultilevel"/>
    <w:tmpl w:val="57500206"/>
    <w:lvl w:ilvl="0" w:tplc="827426A2">
      <w:start w:val="8"/>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A861F16">
      <w:start w:val="1"/>
      <w:numFmt w:val="lowerRoman"/>
      <w:lvlText w:val="%4)"/>
      <w:lvlJc w:val="left"/>
      <w:pPr>
        <w:ind w:left="5400" w:hanging="360"/>
      </w:pPr>
      <w:rPr>
        <w:rFonts w:ascii="Arial" w:eastAsiaTheme="minorHAnsi" w:hAnsi="Arial" w:cs="Arial"/>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9" w15:restartNumberingAfterBreak="0">
    <w:nsid w:val="7FE37C54"/>
    <w:multiLevelType w:val="hybridMultilevel"/>
    <w:tmpl w:val="C81205B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36"/>
  </w:num>
  <w:num w:numId="2">
    <w:abstractNumId w:val="1"/>
  </w:num>
  <w:num w:numId="3">
    <w:abstractNumId w:val="18"/>
  </w:num>
  <w:num w:numId="4">
    <w:abstractNumId w:val="9"/>
  </w:num>
  <w:num w:numId="5">
    <w:abstractNumId w:val="37"/>
  </w:num>
  <w:num w:numId="6">
    <w:abstractNumId w:val="38"/>
  </w:num>
  <w:num w:numId="7">
    <w:abstractNumId w:val="48"/>
  </w:num>
  <w:num w:numId="8">
    <w:abstractNumId w:val="30"/>
  </w:num>
  <w:num w:numId="9">
    <w:abstractNumId w:val="25"/>
  </w:num>
  <w:num w:numId="10">
    <w:abstractNumId w:val="8"/>
  </w:num>
  <w:num w:numId="11">
    <w:abstractNumId w:val="6"/>
  </w:num>
  <w:num w:numId="12">
    <w:abstractNumId w:val="46"/>
  </w:num>
  <w:num w:numId="13">
    <w:abstractNumId w:val="12"/>
  </w:num>
  <w:num w:numId="14">
    <w:abstractNumId w:val="11"/>
  </w:num>
  <w:num w:numId="15">
    <w:abstractNumId w:val="23"/>
  </w:num>
  <w:num w:numId="16">
    <w:abstractNumId w:val="0"/>
  </w:num>
  <w:num w:numId="17">
    <w:abstractNumId w:val="5"/>
  </w:num>
  <w:num w:numId="18">
    <w:abstractNumId w:val="27"/>
  </w:num>
  <w:num w:numId="19">
    <w:abstractNumId w:val="7"/>
  </w:num>
  <w:num w:numId="20">
    <w:abstractNumId w:val="34"/>
  </w:num>
  <w:num w:numId="21">
    <w:abstractNumId w:val="47"/>
  </w:num>
  <w:num w:numId="22">
    <w:abstractNumId w:val="29"/>
  </w:num>
  <w:num w:numId="23">
    <w:abstractNumId w:val="22"/>
  </w:num>
  <w:num w:numId="24">
    <w:abstractNumId w:val="44"/>
  </w:num>
  <w:num w:numId="25">
    <w:abstractNumId w:val="32"/>
  </w:num>
  <w:num w:numId="26">
    <w:abstractNumId w:val="41"/>
  </w:num>
  <w:num w:numId="27">
    <w:abstractNumId w:val="31"/>
  </w:num>
  <w:num w:numId="28">
    <w:abstractNumId w:val="20"/>
  </w:num>
  <w:num w:numId="29">
    <w:abstractNumId w:val="21"/>
  </w:num>
  <w:num w:numId="30">
    <w:abstractNumId w:val="24"/>
  </w:num>
  <w:num w:numId="31">
    <w:abstractNumId w:val="10"/>
  </w:num>
  <w:num w:numId="32">
    <w:abstractNumId w:val="35"/>
  </w:num>
  <w:num w:numId="33">
    <w:abstractNumId w:val="40"/>
  </w:num>
  <w:num w:numId="34">
    <w:abstractNumId w:val="16"/>
  </w:num>
  <w:num w:numId="35">
    <w:abstractNumId w:val="33"/>
  </w:num>
  <w:num w:numId="36">
    <w:abstractNumId w:val="28"/>
  </w:num>
  <w:num w:numId="37">
    <w:abstractNumId w:val="2"/>
  </w:num>
  <w:num w:numId="38">
    <w:abstractNumId w:val="39"/>
  </w:num>
  <w:num w:numId="39">
    <w:abstractNumId w:val="15"/>
  </w:num>
  <w:num w:numId="40">
    <w:abstractNumId w:val="42"/>
  </w:num>
  <w:num w:numId="41">
    <w:abstractNumId w:val="45"/>
  </w:num>
  <w:num w:numId="42">
    <w:abstractNumId w:val="4"/>
  </w:num>
  <w:num w:numId="43">
    <w:abstractNumId w:val="3"/>
  </w:num>
  <w:num w:numId="44">
    <w:abstractNumId w:val="49"/>
  </w:num>
  <w:num w:numId="45">
    <w:abstractNumId w:val="13"/>
  </w:num>
  <w:num w:numId="46">
    <w:abstractNumId w:val="17"/>
  </w:num>
  <w:num w:numId="47">
    <w:abstractNumId w:val="19"/>
  </w:num>
  <w:num w:numId="48">
    <w:abstractNumId w:val="14"/>
  </w:num>
  <w:num w:numId="49">
    <w:abstractNumId w:val="43"/>
  </w:num>
  <w:num w:numId="50">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92"/>
    <w:rsid w:val="000341FE"/>
    <w:rsid w:val="00044DC3"/>
    <w:rsid w:val="00052705"/>
    <w:rsid w:val="00053F7D"/>
    <w:rsid w:val="00055C01"/>
    <w:rsid w:val="00057146"/>
    <w:rsid w:val="00065708"/>
    <w:rsid w:val="0007507D"/>
    <w:rsid w:val="00075C62"/>
    <w:rsid w:val="00091BD9"/>
    <w:rsid w:val="000C14FC"/>
    <w:rsid w:val="000C27D7"/>
    <w:rsid w:val="000D0671"/>
    <w:rsid w:val="000E1891"/>
    <w:rsid w:val="00115A9D"/>
    <w:rsid w:val="00115F4A"/>
    <w:rsid w:val="00124BFB"/>
    <w:rsid w:val="00134BF9"/>
    <w:rsid w:val="00146118"/>
    <w:rsid w:val="00160B7C"/>
    <w:rsid w:val="00163FFD"/>
    <w:rsid w:val="00173785"/>
    <w:rsid w:val="00180220"/>
    <w:rsid w:val="00184FEA"/>
    <w:rsid w:val="00197D9A"/>
    <w:rsid w:val="001A11A2"/>
    <w:rsid w:val="001B33E9"/>
    <w:rsid w:val="001C2038"/>
    <w:rsid w:val="001C7D3D"/>
    <w:rsid w:val="001E1354"/>
    <w:rsid w:val="001E2D0C"/>
    <w:rsid w:val="001F173B"/>
    <w:rsid w:val="002021CB"/>
    <w:rsid w:val="002236F9"/>
    <w:rsid w:val="00227B7D"/>
    <w:rsid w:val="00242A22"/>
    <w:rsid w:val="0025235D"/>
    <w:rsid w:val="00274164"/>
    <w:rsid w:val="00284BE6"/>
    <w:rsid w:val="00291181"/>
    <w:rsid w:val="002A0F1D"/>
    <w:rsid w:val="002A1E89"/>
    <w:rsid w:val="002A2AB8"/>
    <w:rsid w:val="002A6310"/>
    <w:rsid w:val="002A6AA4"/>
    <w:rsid w:val="002B07DE"/>
    <w:rsid w:val="002D1917"/>
    <w:rsid w:val="002D2A07"/>
    <w:rsid w:val="002D50DE"/>
    <w:rsid w:val="002E0E3C"/>
    <w:rsid w:val="002F1E41"/>
    <w:rsid w:val="002F6C8A"/>
    <w:rsid w:val="00300F1B"/>
    <w:rsid w:val="003022AB"/>
    <w:rsid w:val="0031175B"/>
    <w:rsid w:val="00313CB4"/>
    <w:rsid w:val="00315487"/>
    <w:rsid w:val="0033334B"/>
    <w:rsid w:val="0033359A"/>
    <w:rsid w:val="00336E00"/>
    <w:rsid w:val="00341838"/>
    <w:rsid w:val="00342008"/>
    <w:rsid w:val="003476CB"/>
    <w:rsid w:val="003548AD"/>
    <w:rsid w:val="00361C39"/>
    <w:rsid w:val="0036474B"/>
    <w:rsid w:val="00376553"/>
    <w:rsid w:val="003A75A2"/>
    <w:rsid w:val="003C2E4F"/>
    <w:rsid w:val="003E127D"/>
    <w:rsid w:val="003F2A26"/>
    <w:rsid w:val="003F302D"/>
    <w:rsid w:val="003F377C"/>
    <w:rsid w:val="003F39FF"/>
    <w:rsid w:val="00402ED3"/>
    <w:rsid w:val="00416EED"/>
    <w:rsid w:val="00426445"/>
    <w:rsid w:val="00436AA7"/>
    <w:rsid w:val="004442FC"/>
    <w:rsid w:val="00454CA7"/>
    <w:rsid w:val="0045718A"/>
    <w:rsid w:val="00460433"/>
    <w:rsid w:val="004707B1"/>
    <w:rsid w:val="004817FA"/>
    <w:rsid w:val="00483E2D"/>
    <w:rsid w:val="00485E02"/>
    <w:rsid w:val="00494CBF"/>
    <w:rsid w:val="0049520D"/>
    <w:rsid w:val="004A06E2"/>
    <w:rsid w:val="004A3D7A"/>
    <w:rsid w:val="004B549A"/>
    <w:rsid w:val="004D13E2"/>
    <w:rsid w:val="004F4D99"/>
    <w:rsid w:val="004F7495"/>
    <w:rsid w:val="00507A57"/>
    <w:rsid w:val="00525D39"/>
    <w:rsid w:val="00527385"/>
    <w:rsid w:val="005318BC"/>
    <w:rsid w:val="005438D5"/>
    <w:rsid w:val="0054600F"/>
    <w:rsid w:val="00551EFB"/>
    <w:rsid w:val="00562DC1"/>
    <w:rsid w:val="00575C64"/>
    <w:rsid w:val="00576BBE"/>
    <w:rsid w:val="005913CF"/>
    <w:rsid w:val="0059228B"/>
    <w:rsid w:val="005945DF"/>
    <w:rsid w:val="005A5F07"/>
    <w:rsid w:val="005E1F90"/>
    <w:rsid w:val="005E4CEA"/>
    <w:rsid w:val="005E6363"/>
    <w:rsid w:val="005F1290"/>
    <w:rsid w:val="00621999"/>
    <w:rsid w:val="00627A3C"/>
    <w:rsid w:val="006400E0"/>
    <w:rsid w:val="00672099"/>
    <w:rsid w:val="00672F9A"/>
    <w:rsid w:val="006771F3"/>
    <w:rsid w:val="00681DC1"/>
    <w:rsid w:val="00684565"/>
    <w:rsid w:val="006951BF"/>
    <w:rsid w:val="006953C8"/>
    <w:rsid w:val="006D22F7"/>
    <w:rsid w:val="006D54B7"/>
    <w:rsid w:val="006E4F98"/>
    <w:rsid w:val="006F0AF0"/>
    <w:rsid w:val="006F384A"/>
    <w:rsid w:val="006F7492"/>
    <w:rsid w:val="007141FF"/>
    <w:rsid w:val="0072164A"/>
    <w:rsid w:val="00726BFA"/>
    <w:rsid w:val="00732D79"/>
    <w:rsid w:val="007517FE"/>
    <w:rsid w:val="007821B5"/>
    <w:rsid w:val="00790C31"/>
    <w:rsid w:val="007916A9"/>
    <w:rsid w:val="00793A67"/>
    <w:rsid w:val="007A0130"/>
    <w:rsid w:val="007D540A"/>
    <w:rsid w:val="007E4DC5"/>
    <w:rsid w:val="00812722"/>
    <w:rsid w:val="00815EBB"/>
    <w:rsid w:val="00816C8F"/>
    <w:rsid w:val="00820D2B"/>
    <w:rsid w:val="0082564F"/>
    <w:rsid w:val="00832152"/>
    <w:rsid w:val="00833B5D"/>
    <w:rsid w:val="00835DF9"/>
    <w:rsid w:val="0084263B"/>
    <w:rsid w:val="008438A3"/>
    <w:rsid w:val="00844288"/>
    <w:rsid w:val="008530F4"/>
    <w:rsid w:val="00863ACE"/>
    <w:rsid w:val="00864EF6"/>
    <w:rsid w:val="00867FE2"/>
    <w:rsid w:val="008704DA"/>
    <w:rsid w:val="00874B9A"/>
    <w:rsid w:val="0087624D"/>
    <w:rsid w:val="008849F8"/>
    <w:rsid w:val="00887684"/>
    <w:rsid w:val="008905B5"/>
    <w:rsid w:val="00896E4C"/>
    <w:rsid w:val="008A12F5"/>
    <w:rsid w:val="008C0227"/>
    <w:rsid w:val="008D5DC1"/>
    <w:rsid w:val="008F2CFE"/>
    <w:rsid w:val="008F2E0F"/>
    <w:rsid w:val="00917EA1"/>
    <w:rsid w:val="009259F4"/>
    <w:rsid w:val="00937C40"/>
    <w:rsid w:val="009440C9"/>
    <w:rsid w:val="00946E4F"/>
    <w:rsid w:val="00956C07"/>
    <w:rsid w:val="00956FD8"/>
    <w:rsid w:val="00975299"/>
    <w:rsid w:val="0097622E"/>
    <w:rsid w:val="00982199"/>
    <w:rsid w:val="0098568B"/>
    <w:rsid w:val="00990BCC"/>
    <w:rsid w:val="009A4AB1"/>
    <w:rsid w:val="009B0AE8"/>
    <w:rsid w:val="009B547C"/>
    <w:rsid w:val="009B65DC"/>
    <w:rsid w:val="009C1645"/>
    <w:rsid w:val="009C65D7"/>
    <w:rsid w:val="009C73CA"/>
    <w:rsid w:val="009D7BDB"/>
    <w:rsid w:val="009D7C05"/>
    <w:rsid w:val="009F5DDF"/>
    <w:rsid w:val="00A0216A"/>
    <w:rsid w:val="00A076B9"/>
    <w:rsid w:val="00A15077"/>
    <w:rsid w:val="00A61826"/>
    <w:rsid w:val="00A63D9C"/>
    <w:rsid w:val="00A7185F"/>
    <w:rsid w:val="00AA6CFF"/>
    <w:rsid w:val="00AB6D9E"/>
    <w:rsid w:val="00AB776C"/>
    <w:rsid w:val="00AC10A6"/>
    <w:rsid w:val="00AC1172"/>
    <w:rsid w:val="00AC774B"/>
    <w:rsid w:val="00AD6CC5"/>
    <w:rsid w:val="00AE6B67"/>
    <w:rsid w:val="00AF1AF6"/>
    <w:rsid w:val="00AF6618"/>
    <w:rsid w:val="00B21275"/>
    <w:rsid w:val="00B24CE8"/>
    <w:rsid w:val="00B30C12"/>
    <w:rsid w:val="00B34843"/>
    <w:rsid w:val="00B57255"/>
    <w:rsid w:val="00B75636"/>
    <w:rsid w:val="00B8197D"/>
    <w:rsid w:val="00B91EC0"/>
    <w:rsid w:val="00BB3889"/>
    <w:rsid w:val="00BC5737"/>
    <w:rsid w:val="00BC59EB"/>
    <w:rsid w:val="00BE10B1"/>
    <w:rsid w:val="00BE612D"/>
    <w:rsid w:val="00BF5D07"/>
    <w:rsid w:val="00C06759"/>
    <w:rsid w:val="00C07512"/>
    <w:rsid w:val="00C37769"/>
    <w:rsid w:val="00C43EC4"/>
    <w:rsid w:val="00C44A79"/>
    <w:rsid w:val="00C46149"/>
    <w:rsid w:val="00C5559F"/>
    <w:rsid w:val="00C578FA"/>
    <w:rsid w:val="00C8763F"/>
    <w:rsid w:val="00C970ED"/>
    <w:rsid w:val="00CB0F31"/>
    <w:rsid w:val="00CB1CED"/>
    <w:rsid w:val="00CB6B89"/>
    <w:rsid w:val="00CC274D"/>
    <w:rsid w:val="00CD6B8D"/>
    <w:rsid w:val="00CE0598"/>
    <w:rsid w:val="00CE37C3"/>
    <w:rsid w:val="00CE58CF"/>
    <w:rsid w:val="00CF7F9D"/>
    <w:rsid w:val="00D11DA5"/>
    <w:rsid w:val="00D17D6D"/>
    <w:rsid w:val="00D22C75"/>
    <w:rsid w:val="00D27C4C"/>
    <w:rsid w:val="00D32863"/>
    <w:rsid w:val="00D359D3"/>
    <w:rsid w:val="00D374C0"/>
    <w:rsid w:val="00D42151"/>
    <w:rsid w:val="00D4225F"/>
    <w:rsid w:val="00D530A5"/>
    <w:rsid w:val="00D55BDF"/>
    <w:rsid w:val="00D638DE"/>
    <w:rsid w:val="00D63B98"/>
    <w:rsid w:val="00D80756"/>
    <w:rsid w:val="00D9264D"/>
    <w:rsid w:val="00DA1822"/>
    <w:rsid w:val="00DA61ED"/>
    <w:rsid w:val="00DB2FA2"/>
    <w:rsid w:val="00DD0994"/>
    <w:rsid w:val="00DD364C"/>
    <w:rsid w:val="00DD43E6"/>
    <w:rsid w:val="00DE7669"/>
    <w:rsid w:val="00E10569"/>
    <w:rsid w:val="00E11C9C"/>
    <w:rsid w:val="00E14837"/>
    <w:rsid w:val="00E15F6F"/>
    <w:rsid w:val="00E25C89"/>
    <w:rsid w:val="00E3797E"/>
    <w:rsid w:val="00E44984"/>
    <w:rsid w:val="00E47010"/>
    <w:rsid w:val="00E52A62"/>
    <w:rsid w:val="00E746D6"/>
    <w:rsid w:val="00E761A1"/>
    <w:rsid w:val="00E774E3"/>
    <w:rsid w:val="00E87858"/>
    <w:rsid w:val="00E91714"/>
    <w:rsid w:val="00E95E74"/>
    <w:rsid w:val="00EC0D8D"/>
    <w:rsid w:val="00EC55DD"/>
    <w:rsid w:val="00EE07DC"/>
    <w:rsid w:val="00EE2D74"/>
    <w:rsid w:val="00EE4720"/>
    <w:rsid w:val="00EF0E1A"/>
    <w:rsid w:val="00EF6DB5"/>
    <w:rsid w:val="00F057C7"/>
    <w:rsid w:val="00F17546"/>
    <w:rsid w:val="00F25F48"/>
    <w:rsid w:val="00F3109C"/>
    <w:rsid w:val="00F402FE"/>
    <w:rsid w:val="00F417D7"/>
    <w:rsid w:val="00F51E36"/>
    <w:rsid w:val="00F62604"/>
    <w:rsid w:val="00F63AFF"/>
    <w:rsid w:val="00F903FE"/>
    <w:rsid w:val="00F965B2"/>
    <w:rsid w:val="00FA012C"/>
    <w:rsid w:val="00FA1D17"/>
    <w:rsid w:val="00FA3DE2"/>
    <w:rsid w:val="00FE6C1D"/>
    <w:rsid w:val="00FF68D4"/>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8DF6"/>
  <w15:docId w15:val="{80854C38-932F-4F1B-88B0-5B4C58B1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1A1"/>
  </w:style>
  <w:style w:type="paragraph" w:styleId="Heading1">
    <w:name w:val="heading 1"/>
    <w:basedOn w:val="Normal"/>
    <w:next w:val="Normal"/>
    <w:link w:val="Heading1Char"/>
    <w:uiPriority w:val="9"/>
    <w:qFormat/>
    <w:rsid w:val="00053F7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3F7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3F7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3F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3F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3F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3F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3F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3F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492"/>
    <w:pPr>
      <w:ind w:left="720"/>
      <w:contextualSpacing/>
    </w:pPr>
  </w:style>
  <w:style w:type="character" w:customStyle="1" w:styleId="Heading1Char">
    <w:name w:val="Heading 1 Char"/>
    <w:basedOn w:val="DefaultParagraphFont"/>
    <w:link w:val="Heading1"/>
    <w:uiPriority w:val="9"/>
    <w:rsid w:val="00053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3F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3F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53F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53F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53F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53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3F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3F7D"/>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semiHidden/>
    <w:rsid w:val="00402ED3"/>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402ED3"/>
    <w:rPr>
      <w:rFonts w:ascii="Courier New" w:eastAsia="Times New Roman" w:hAnsi="Courier New" w:cs="Times New Roman"/>
      <w:snapToGrid w:val="0"/>
      <w:sz w:val="24"/>
      <w:szCs w:val="20"/>
    </w:rPr>
  </w:style>
  <w:style w:type="numbering" w:customStyle="1" w:styleId="Style1">
    <w:name w:val="Style1"/>
    <w:uiPriority w:val="99"/>
    <w:rsid w:val="00DA61ED"/>
    <w:pPr>
      <w:numPr>
        <w:numId w:val="2"/>
      </w:numPr>
    </w:pPr>
  </w:style>
  <w:style w:type="paragraph" w:styleId="Header">
    <w:name w:val="header"/>
    <w:basedOn w:val="Normal"/>
    <w:link w:val="HeaderChar"/>
    <w:uiPriority w:val="99"/>
    <w:unhideWhenUsed/>
    <w:rsid w:val="000E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891"/>
  </w:style>
  <w:style w:type="paragraph" w:styleId="Footer">
    <w:name w:val="footer"/>
    <w:basedOn w:val="Normal"/>
    <w:link w:val="FooterChar"/>
    <w:uiPriority w:val="99"/>
    <w:unhideWhenUsed/>
    <w:rsid w:val="000E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891"/>
  </w:style>
  <w:style w:type="paragraph" w:styleId="BalloonText">
    <w:name w:val="Balloon Text"/>
    <w:basedOn w:val="Normal"/>
    <w:link w:val="BalloonTextChar"/>
    <w:uiPriority w:val="99"/>
    <w:semiHidden/>
    <w:unhideWhenUsed/>
    <w:rsid w:val="000E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91"/>
    <w:rPr>
      <w:rFonts w:ascii="Tahoma" w:hAnsi="Tahoma" w:cs="Tahoma"/>
      <w:sz w:val="16"/>
      <w:szCs w:val="16"/>
    </w:rPr>
  </w:style>
  <w:style w:type="character" w:styleId="CommentReference">
    <w:name w:val="annotation reference"/>
    <w:basedOn w:val="DefaultParagraphFont"/>
    <w:uiPriority w:val="99"/>
    <w:semiHidden/>
    <w:unhideWhenUsed/>
    <w:rsid w:val="00DE7669"/>
    <w:rPr>
      <w:sz w:val="16"/>
      <w:szCs w:val="16"/>
    </w:rPr>
  </w:style>
  <w:style w:type="paragraph" w:styleId="CommentText">
    <w:name w:val="annotation text"/>
    <w:basedOn w:val="Normal"/>
    <w:link w:val="CommentTextChar"/>
    <w:uiPriority w:val="99"/>
    <w:semiHidden/>
    <w:unhideWhenUsed/>
    <w:rsid w:val="00DE7669"/>
    <w:pPr>
      <w:spacing w:line="240" w:lineRule="auto"/>
    </w:pPr>
    <w:rPr>
      <w:sz w:val="20"/>
      <w:szCs w:val="20"/>
    </w:rPr>
  </w:style>
  <w:style w:type="character" w:customStyle="1" w:styleId="CommentTextChar">
    <w:name w:val="Comment Text Char"/>
    <w:basedOn w:val="DefaultParagraphFont"/>
    <w:link w:val="CommentText"/>
    <w:uiPriority w:val="99"/>
    <w:semiHidden/>
    <w:rsid w:val="00DE7669"/>
    <w:rPr>
      <w:sz w:val="20"/>
      <w:szCs w:val="20"/>
    </w:rPr>
  </w:style>
  <w:style w:type="table" w:styleId="TableGrid">
    <w:name w:val="Table Grid"/>
    <w:basedOn w:val="TableNormal"/>
    <w:uiPriority w:val="59"/>
    <w:rsid w:val="00B9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774E3"/>
    <w:rPr>
      <w:b/>
      <w:bCs/>
    </w:rPr>
  </w:style>
  <w:style w:type="character" w:customStyle="1" w:styleId="CommentSubjectChar">
    <w:name w:val="Comment Subject Char"/>
    <w:basedOn w:val="CommentTextChar"/>
    <w:link w:val="CommentSubject"/>
    <w:uiPriority w:val="99"/>
    <w:semiHidden/>
    <w:rsid w:val="00E77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008417">
      <w:bodyDiv w:val="1"/>
      <w:marLeft w:val="0"/>
      <w:marRight w:val="0"/>
      <w:marTop w:val="0"/>
      <w:marBottom w:val="0"/>
      <w:divBdr>
        <w:top w:val="none" w:sz="0" w:space="0" w:color="auto"/>
        <w:left w:val="none" w:sz="0" w:space="0" w:color="auto"/>
        <w:bottom w:val="none" w:sz="0" w:space="0" w:color="auto"/>
        <w:right w:val="none" w:sz="0" w:space="0" w:color="auto"/>
      </w:divBdr>
    </w:div>
    <w:div w:id="1878621195">
      <w:bodyDiv w:val="1"/>
      <w:marLeft w:val="0"/>
      <w:marRight w:val="0"/>
      <w:marTop w:val="0"/>
      <w:marBottom w:val="0"/>
      <w:divBdr>
        <w:top w:val="none" w:sz="0" w:space="0" w:color="auto"/>
        <w:left w:val="none" w:sz="0" w:space="0" w:color="auto"/>
        <w:bottom w:val="none" w:sz="0" w:space="0" w:color="auto"/>
        <w:right w:val="none" w:sz="0" w:space="0" w:color="auto"/>
      </w:divBdr>
    </w:div>
    <w:div w:id="21157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9CC35-AD9C-4577-8088-F269EDCB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14</Pages>
  <Words>4200</Words>
  <Characters>23944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dbadams</dc:creator>
  <cp:lastModifiedBy>Wonnell, Lucas</cp:lastModifiedBy>
  <cp:revision>11</cp:revision>
  <cp:lastPrinted>2013-01-10T13:40:00Z</cp:lastPrinted>
  <dcterms:created xsi:type="dcterms:W3CDTF">2016-07-11T11:46:00Z</dcterms:created>
  <dcterms:modified xsi:type="dcterms:W3CDTF">2017-03-22T19:09:00Z</dcterms:modified>
</cp:coreProperties>
</file>